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A4652A">
        <w:rPr>
          <w:rFonts w:ascii="Arial" w:hAnsi="Arial" w:cs="Arial"/>
          <w:b/>
          <w:bCs/>
          <w:noProof/>
          <w:snapToGrid w:val="0"/>
          <w:sz w:val="28"/>
          <w:szCs w:val="28"/>
        </w:rPr>
        <w:t>R2-</w:t>
      </w:r>
      <w:r w:rsidR="00A4652A" w:rsidRPr="00A4652A">
        <w:rPr>
          <w:rFonts w:ascii="Arial" w:hAnsi="Arial" w:cs="Arial" w:hint="eastAsia"/>
          <w:b/>
          <w:bCs/>
          <w:noProof/>
          <w:snapToGrid w:val="0"/>
          <w:sz w:val="28"/>
          <w:szCs w:val="28"/>
        </w:rPr>
        <w:t>2103</w:t>
      </w:r>
      <w:r w:rsidR="00A4652A">
        <w:rPr>
          <w:rFonts w:ascii="Arial" w:hAnsi="Arial" w:cs="Arial" w:hint="eastAsia"/>
          <w:b/>
          <w:bCs/>
          <w:noProof/>
          <w:snapToGrid w:val="0"/>
          <w:sz w:val="28"/>
          <w:szCs w:val="28"/>
        </w:rPr>
        <w:t>720</w:t>
      </w:r>
    </w:p>
    <w:p w:rsidR="00587D55" w:rsidRPr="00A37A55" w:rsidRDefault="00E52A70" w:rsidP="00E52A70">
      <w:pPr>
        <w:widowControl w:val="0"/>
        <w:tabs>
          <w:tab w:val="left" w:pos="1701"/>
          <w:tab w:val="right" w:pos="9923"/>
        </w:tabs>
        <w:spacing w:before="120"/>
        <w:rPr>
          <w:b/>
          <w:sz w:val="24"/>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B81FC6">
        <w:rPr>
          <w:rFonts w:ascii="Arial" w:hAnsi="Arial" w:cs="Arial" w:hint="eastAsia"/>
          <w:b/>
          <w:bCs/>
          <w:noProof/>
          <w:snapToGrid w:val="0"/>
          <w:sz w:val="28"/>
          <w:szCs w:val="28"/>
        </w:rPr>
        <w:t>Consideration on U</w:t>
      </w:r>
      <w:r w:rsidR="00040DF9">
        <w:rPr>
          <w:rFonts w:ascii="Arial" w:hAnsi="Arial" w:cs="Arial" w:hint="eastAsia"/>
          <w:b/>
          <w:bCs/>
          <w:noProof/>
          <w:snapToGrid w:val="0"/>
          <w:sz w:val="28"/>
          <w:szCs w:val="28"/>
        </w:rPr>
        <w:t>u a</w:t>
      </w:r>
      <w:r w:rsidR="00C904F4">
        <w:rPr>
          <w:rFonts w:ascii="Arial" w:hAnsi="Arial" w:cs="Arial" w:hint="eastAsia"/>
          <w:b/>
          <w:bCs/>
          <w:noProof/>
          <w:snapToGrid w:val="0"/>
          <w:sz w:val="28"/>
          <w:szCs w:val="28"/>
        </w:rPr>
        <w:t xml:space="preserve">daption </w:t>
      </w:r>
      <w:r w:rsidR="00B81FC6">
        <w:rPr>
          <w:rFonts w:ascii="Arial" w:hAnsi="Arial" w:cs="Arial" w:hint="eastAsia"/>
          <w:b/>
          <w:bCs/>
          <w:noProof/>
          <w:snapToGrid w:val="0"/>
          <w:sz w:val="28"/>
          <w:szCs w:val="28"/>
        </w:rPr>
        <w:t xml:space="preserve">layer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C904F4">
        <w:rPr>
          <w:rFonts w:ascii="Arial" w:hAnsi="Arial" w:cs="Arial" w:hint="eastAsia"/>
          <w:b/>
          <w:bCs/>
          <w:noProof/>
          <w:snapToGrid w:val="0"/>
          <w:sz w:val="28"/>
          <w:szCs w:val="28"/>
        </w:rPr>
        <w:t>.7.4.2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8C229C" w:rsidRDefault="00626083" w:rsidP="008C229C">
      <w:pPr>
        <w:ind w:firstLineChars="100" w:firstLine="200"/>
        <w:jc w:val="both"/>
        <w:rPr>
          <w:sz w:val="20"/>
          <w:szCs w:val="20"/>
        </w:rPr>
      </w:pPr>
      <w:bookmarkStart w:id="4" w:name="OLE_LINK99"/>
      <w:bookmarkStart w:id="5" w:name="OLE_LINK98"/>
      <w:r w:rsidRPr="008C229C">
        <w:rPr>
          <w:sz w:val="20"/>
          <w:szCs w:val="20"/>
        </w:rPr>
        <w:t>I</w:t>
      </w:r>
      <w:r w:rsidR="00C904F4" w:rsidRPr="008C229C">
        <w:rPr>
          <w:rFonts w:hint="eastAsia"/>
          <w:sz w:val="20"/>
          <w:szCs w:val="20"/>
        </w:rPr>
        <w:t>n the past RAN2</w:t>
      </w:r>
      <w:r w:rsidR="00406CD2" w:rsidRPr="008C229C">
        <w:rPr>
          <w:rFonts w:hint="eastAsia"/>
          <w:sz w:val="20"/>
          <w:szCs w:val="20"/>
        </w:rPr>
        <w:t xml:space="preserve"> </w:t>
      </w:r>
      <w:r w:rsidRPr="008C229C">
        <w:rPr>
          <w:rFonts w:hint="eastAsia"/>
          <w:sz w:val="20"/>
          <w:szCs w:val="20"/>
        </w:rPr>
        <w:t>e-meeting</w:t>
      </w:r>
      <w:r w:rsidR="00C904F4" w:rsidRPr="008C229C">
        <w:rPr>
          <w:rFonts w:hint="eastAsia"/>
          <w:sz w:val="20"/>
          <w:szCs w:val="20"/>
        </w:rPr>
        <w:t xml:space="preserve"> and RAN plenary</w:t>
      </w:r>
      <w:r w:rsidRPr="008C229C">
        <w:rPr>
          <w:rFonts w:hint="eastAsia"/>
          <w:sz w:val="20"/>
          <w:szCs w:val="20"/>
        </w:rPr>
        <w:t xml:space="preserve">, </w:t>
      </w:r>
      <w:proofErr w:type="spellStart"/>
      <w:r w:rsidR="00B81FC6">
        <w:rPr>
          <w:rFonts w:hint="eastAsia"/>
          <w:sz w:val="20"/>
          <w:szCs w:val="20"/>
        </w:rPr>
        <w:t>Uu</w:t>
      </w:r>
      <w:proofErr w:type="spellEnd"/>
      <w:r w:rsidR="00B81FC6">
        <w:rPr>
          <w:rFonts w:hint="eastAsia"/>
          <w:sz w:val="20"/>
          <w:szCs w:val="20"/>
        </w:rPr>
        <w:t xml:space="preserve"> </w:t>
      </w:r>
      <w:r w:rsidR="00C904F4" w:rsidRPr="008C229C">
        <w:rPr>
          <w:rFonts w:hint="eastAsia"/>
          <w:sz w:val="20"/>
          <w:szCs w:val="20"/>
        </w:rPr>
        <w:t>adaption layer</w:t>
      </w:r>
      <w:r w:rsidRPr="008C229C">
        <w:rPr>
          <w:rFonts w:hint="eastAsia"/>
          <w:sz w:val="20"/>
          <w:szCs w:val="20"/>
        </w:rPr>
        <w:t xml:space="preserve"> had been discussed and </w:t>
      </w:r>
      <w:r w:rsidR="00A978DC" w:rsidRPr="008C229C">
        <w:rPr>
          <w:rFonts w:hint="eastAsia"/>
          <w:sz w:val="20"/>
          <w:szCs w:val="20"/>
        </w:rPr>
        <w:t xml:space="preserve">some basic </w:t>
      </w:r>
      <w:r w:rsidRPr="008C229C">
        <w:rPr>
          <w:rFonts w:hint="eastAsia"/>
          <w:sz w:val="20"/>
          <w:szCs w:val="20"/>
        </w:rPr>
        <w:t>agreements had been achieved as following:</w:t>
      </w:r>
    </w:p>
    <w:bookmarkEnd w:id="4"/>
    <w:bookmarkEnd w:id="5"/>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For L2 UE-to-NW relay, 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at Relay UE supports UL bearer mapping between ingress PC5 RLC channels for relaying and egress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channels over the Relay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path.</w:t>
      </w:r>
    </w:p>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hint="eastAsia"/>
          <w:kern w:val="2"/>
          <w:sz w:val="20"/>
          <w:szCs w:val="20"/>
          <w:lang w:val="en-US" w:eastAsia="zh-CN"/>
        </w:rPr>
        <w:t>F</w:t>
      </w:r>
      <w:r w:rsidRPr="008C229C">
        <w:rPr>
          <w:rFonts w:ascii="Times New Roman" w:eastAsia="宋体" w:hAnsi="Times New Roman"/>
          <w:kern w:val="2"/>
          <w:sz w:val="20"/>
          <w:szCs w:val="20"/>
          <w:lang w:val="en-US" w:eastAsia="zh-CN"/>
        </w:rPr>
        <w:t>or L2 UE-to-NW relay</w:t>
      </w:r>
      <w:r w:rsidRPr="008C229C">
        <w:rPr>
          <w:rFonts w:ascii="Times New Roman" w:eastAsia="宋体" w:hAnsi="Times New Roman" w:hint="eastAsia"/>
          <w:kern w:val="2"/>
          <w:sz w:val="20"/>
          <w:szCs w:val="20"/>
          <w:lang w:val="en-US" w:eastAsia="zh-CN"/>
        </w:rPr>
        <w:t>, t</w:t>
      </w:r>
      <w:r w:rsidRPr="008C229C">
        <w:rPr>
          <w:rFonts w:ascii="Times New Roman" w:eastAsia="宋体" w:hAnsi="Times New Roman"/>
          <w:kern w:val="2"/>
          <w:sz w:val="20"/>
          <w:szCs w:val="20"/>
          <w:lang w:val="en-US" w:eastAsia="zh-CN"/>
        </w:rPr>
        <w:t xml:space="preserve">he different RBs of the same Remote UE and/or different Remote UEs can be subject to N:1 mapping and data multiplexing over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w:t>
      </w:r>
    </w:p>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For L2 UE-to-NW relay,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is used to support Remote UE identification for the UL traffic (multiplexing the data coming from multiple Remote UE</w:t>
      </w:r>
      <w:r w:rsidRPr="008C229C">
        <w:rPr>
          <w:rFonts w:ascii="Times New Roman" w:eastAsia="宋体" w:hAnsi="Times New Roman" w:hint="eastAsia"/>
          <w:kern w:val="2"/>
          <w:sz w:val="20"/>
          <w:szCs w:val="20"/>
          <w:lang w:val="en-US" w:eastAsia="zh-CN"/>
        </w:rPr>
        <w:t>s</w:t>
      </w:r>
      <w:r w:rsidRPr="008C229C">
        <w:rPr>
          <w:rFonts w:ascii="Times New Roman" w:eastAsia="宋体" w:hAnsi="Times New Roman"/>
          <w:kern w:val="2"/>
          <w:sz w:val="20"/>
          <w:szCs w:val="20"/>
          <w:lang w:val="en-US" w:eastAsia="zh-CN"/>
        </w:rPr>
        <w:t>).</w:t>
      </w:r>
    </w:p>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can be used to support DL bearer mapping at </w:t>
      </w:r>
      <w:proofErr w:type="spellStart"/>
      <w:r w:rsidRPr="008C229C">
        <w:rPr>
          <w:rFonts w:ascii="Times New Roman" w:eastAsia="宋体" w:hAnsi="Times New Roman"/>
          <w:kern w:val="2"/>
          <w:sz w:val="20"/>
          <w:szCs w:val="20"/>
          <w:lang w:val="en-US" w:eastAsia="zh-CN"/>
        </w:rPr>
        <w:t>gNB</w:t>
      </w:r>
      <w:proofErr w:type="spellEnd"/>
      <w:r w:rsidRPr="008C229C">
        <w:rPr>
          <w:rFonts w:ascii="Times New Roman" w:eastAsia="宋体" w:hAnsi="Times New Roman"/>
          <w:kern w:val="2"/>
          <w:sz w:val="20"/>
          <w:szCs w:val="20"/>
          <w:lang w:val="en-US" w:eastAsia="zh-CN"/>
        </w:rPr>
        <w:t xml:space="preserve"> to map end-to-end Radio Bearer (SRB, DRB) of Remote UE into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 over Relay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path</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identity information of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and Remote UE is included in 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at UL in order for </w:t>
      </w:r>
      <w:proofErr w:type="spellStart"/>
      <w:r w:rsidRPr="008C229C">
        <w:rPr>
          <w:rFonts w:ascii="Times New Roman" w:eastAsia="宋体" w:hAnsi="Times New Roman"/>
          <w:kern w:val="2"/>
          <w:sz w:val="20"/>
          <w:szCs w:val="20"/>
          <w:lang w:val="en-US" w:eastAsia="zh-CN"/>
        </w:rPr>
        <w:t>gNB</w:t>
      </w:r>
      <w:proofErr w:type="spellEnd"/>
      <w:r w:rsidRPr="008C229C">
        <w:rPr>
          <w:rFonts w:ascii="Times New Roman" w:eastAsia="宋体" w:hAnsi="Times New Roman"/>
          <w:kern w:val="2"/>
          <w:sz w:val="20"/>
          <w:szCs w:val="20"/>
          <w:lang w:val="en-US" w:eastAsia="zh-CN"/>
        </w:rPr>
        <w:t xml:space="preserve"> to correlate the received data packets for the specific PDCP entity associated with the right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of a Remote UE.</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can be used to support DL N:1 bearer mapping and data multiplexing between multiple end-to-end Radio Bearers (SRBs, DRBs) of a Remote UE and/or different Remote UEs and one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 over the Relay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path</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needs to support Remote UE identification for Downlink traffic</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identity information of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and the identity information of Remote UE needs be put into 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by </w:t>
      </w:r>
      <w:proofErr w:type="spellStart"/>
      <w:r w:rsidRPr="008C229C">
        <w:rPr>
          <w:rFonts w:ascii="Times New Roman" w:eastAsia="宋体" w:hAnsi="Times New Roman"/>
          <w:kern w:val="2"/>
          <w:sz w:val="20"/>
          <w:szCs w:val="20"/>
          <w:lang w:val="en-US" w:eastAsia="zh-CN"/>
        </w:rPr>
        <w:t>gNB</w:t>
      </w:r>
      <w:proofErr w:type="spellEnd"/>
      <w:r w:rsidRPr="008C229C">
        <w:rPr>
          <w:rFonts w:ascii="Times New Roman" w:eastAsia="宋体" w:hAnsi="Times New Roman"/>
          <w:kern w:val="2"/>
          <w:sz w:val="20"/>
          <w:szCs w:val="20"/>
          <w:lang w:val="en-US" w:eastAsia="zh-CN"/>
        </w:rPr>
        <w:t xml:space="preserve"> at DL in order for Relay UE to map the received data packets from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to its associated PC5 RLC channel</w:t>
      </w:r>
    </w:p>
    <w:p w:rsidR="00E60BF4" w:rsidRPr="008C229C" w:rsidRDefault="005D7CFA" w:rsidP="008C229C">
      <w:pPr>
        <w:ind w:firstLineChars="50" w:firstLine="100"/>
        <w:jc w:val="both"/>
        <w:rPr>
          <w:sz w:val="20"/>
          <w:szCs w:val="20"/>
        </w:rPr>
      </w:pPr>
      <w:bookmarkStart w:id="6" w:name="OLE_LINK71"/>
      <w:bookmarkStart w:id="7" w:name="OLE_LINK72"/>
      <w:r w:rsidRPr="008C229C">
        <w:rPr>
          <w:sz w:val="20"/>
          <w:szCs w:val="20"/>
        </w:rPr>
        <w:t>I</w:t>
      </w:r>
      <w:r w:rsidRPr="008C229C">
        <w:rPr>
          <w:rFonts w:hint="eastAsia"/>
          <w:sz w:val="20"/>
          <w:szCs w:val="20"/>
        </w:rPr>
        <w:t xml:space="preserve">n this </w:t>
      </w:r>
      <w:r w:rsidRPr="008C229C">
        <w:rPr>
          <w:sz w:val="20"/>
          <w:szCs w:val="20"/>
        </w:rPr>
        <w:t>contribution</w:t>
      </w:r>
      <w:r w:rsidRPr="008C229C">
        <w:rPr>
          <w:rFonts w:hint="eastAsia"/>
          <w:sz w:val="20"/>
          <w:szCs w:val="20"/>
        </w:rPr>
        <w:t xml:space="preserve">, we will </w:t>
      </w:r>
      <w:r w:rsidR="00C904F4" w:rsidRPr="008C229C">
        <w:rPr>
          <w:rFonts w:hint="eastAsia"/>
          <w:sz w:val="20"/>
          <w:szCs w:val="20"/>
        </w:rPr>
        <w:t>further discuss function</w:t>
      </w:r>
      <w:r w:rsidR="00A4652A">
        <w:rPr>
          <w:rFonts w:hint="eastAsia"/>
          <w:sz w:val="20"/>
          <w:szCs w:val="20"/>
        </w:rPr>
        <w:t>ality</w:t>
      </w:r>
      <w:r w:rsidR="00C904F4" w:rsidRPr="008C229C">
        <w:rPr>
          <w:rFonts w:hint="eastAsia"/>
          <w:sz w:val="20"/>
          <w:szCs w:val="20"/>
        </w:rPr>
        <w:t xml:space="preserve"> design and header </w:t>
      </w:r>
      <w:r w:rsidR="00C904F4" w:rsidRPr="008C229C">
        <w:rPr>
          <w:sz w:val="20"/>
          <w:szCs w:val="20"/>
        </w:rPr>
        <w:t>format</w:t>
      </w:r>
      <w:r w:rsidR="00C904F4" w:rsidRPr="008C229C">
        <w:rPr>
          <w:rFonts w:hint="eastAsia"/>
          <w:sz w:val="20"/>
          <w:szCs w:val="20"/>
        </w:rPr>
        <w:t xml:space="preserve"> for adaption layer</w:t>
      </w:r>
      <w:r w:rsidR="00C904F4" w:rsidRPr="008C229C">
        <w:rPr>
          <w:sz w:val="20"/>
          <w:szCs w:val="20"/>
        </w:rPr>
        <w:t>.</w:t>
      </w:r>
    </w:p>
    <w:p w:rsidR="008C229C" w:rsidRPr="000A626F" w:rsidRDefault="006E39A5" w:rsidP="000A626F">
      <w:pPr>
        <w:pStyle w:val="1"/>
      </w:pPr>
      <w:r>
        <w:lastRenderedPageBreak/>
        <w:t>D</w:t>
      </w:r>
      <w:r>
        <w:rPr>
          <w:rFonts w:hint="eastAsia"/>
        </w:rPr>
        <w:t>iscussion</w:t>
      </w:r>
      <w:bookmarkStart w:id="8" w:name="_Hlk59519022"/>
      <w:bookmarkEnd w:id="6"/>
      <w:bookmarkEnd w:id="7"/>
    </w:p>
    <w:p w:rsidR="00E61A43" w:rsidRPr="00271992" w:rsidRDefault="00400F05" w:rsidP="00E61A43">
      <w:pPr>
        <w:tabs>
          <w:tab w:val="left" w:pos="840"/>
        </w:tabs>
        <w:jc w:val="both"/>
        <w:rPr>
          <w:sz w:val="20"/>
          <w:szCs w:val="20"/>
        </w:rPr>
      </w:pPr>
      <w:r w:rsidRPr="00400F05">
        <w:rPr>
          <w:rFonts w:eastAsia="宋体"/>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left:0;text-align:left;margin-left:28.9pt;margin-top:159.45pt;width:394.95pt;height:277.65pt;z-index:251658240">
            <v:imagedata r:id="rId9" o:title=""/>
          </v:shape>
          <o:OLEObject Type="Embed" ProgID="Visio.Drawing.11" ShapeID="Object 2" DrawAspect="Content" ObjectID="_1678865939" r:id="rId10"/>
        </w:pict>
      </w:r>
      <w:r w:rsidR="00D722A2" w:rsidRPr="008C229C">
        <w:rPr>
          <w:sz w:val="20"/>
          <w:szCs w:val="20"/>
        </w:rPr>
        <w:t>F</w:t>
      </w:r>
      <w:r w:rsidR="00D722A2" w:rsidRPr="008C229C">
        <w:rPr>
          <w:rFonts w:hint="eastAsia"/>
          <w:sz w:val="20"/>
          <w:szCs w:val="20"/>
        </w:rPr>
        <w:t xml:space="preserve">rom our </w:t>
      </w:r>
      <w:r w:rsidR="00D722A2" w:rsidRPr="008C229C">
        <w:rPr>
          <w:sz w:val="20"/>
          <w:szCs w:val="20"/>
        </w:rPr>
        <w:t>perspective</w:t>
      </w:r>
      <w:r w:rsidR="00D722A2" w:rsidRPr="008C229C">
        <w:rPr>
          <w:rFonts w:hint="eastAsia"/>
          <w:sz w:val="20"/>
          <w:szCs w:val="20"/>
        </w:rPr>
        <w:t xml:space="preserve">, the </w:t>
      </w:r>
      <w:proofErr w:type="spellStart"/>
      <w:r w:rsidR="00D722A2" w:rsidRPr="008C229C">
        <w:rPr>
          <w:rFonts w:hint="eastAsia"/>
          <w:sz w:val="20"/>
          <w:szCs w:val="20"/>
        </w:rPr>
        <w:t>uu</w:t>
      </w:r>
      <w:proofErr w:type="spellEnd"/>
      <w:r w:rsidR="00D722A2" w:rsidRPr="008C229C">
        <w:rPr>
          <w:rFonts w:hint="eastAsia"/>
          <w:sz w:val="20"/>
          <w:szCs w:val="20"/>
        </w:rPr>
        <w:t xml:space="preserve"> adaption layer </w:t>
      </w:r>
      <w:r w:rsidR="00D722A2" w:rsidRPr="008C229C">
        <w:rPr>
          <w:sz w:val="20"/>
          <w:szCs w:val="20"/>
        </w:rPr>
        <w:t>functionalit</w:t>
      </w:r>
      <w:r w:rsidR="00D722A2" w:rsidRPr="008C229C">
        <w:rPr>
          <w:rFonts w:hint="eastAsia"/>
          <w:sz w:val="20"/>
          <w:szCs w:val="20"/>
        </w:rPr>
        <w:t xml:space="preserve">ies of L2 U2N relay </w:t>
      </w:r>
      <w:r w:rsidR="00D722A2" w:rsidRPr="008C229C">
        <w:rPr>
          <w:sz w:val="20"/>
          <w:szCs w:val="20"/>
        </w:rPr>
        <w:t>described</w:t>
      </w:r>
      <w:r w:rsidR="00D722A2" w:rsidRPr="008C229C">
        <w:rPr>
          <w:rFonts w:hint="eastAsia"/>
          <w:sz w:val="20"/>
          <w:szCs w:val="20"/>
        </w:rPr>
        <w:t xml:space="preserve"> in TR38.836 are </w:t>
      </w:r>
      <w:r w:rsidR="00D722A2" w:rsidRPr="008C229C">
        <w:rPr>
          <w:sz w:val="20"/>
          <w:szCs w:val="20"/>
        </w:rPr>
        <w:t>sufficient</w:t>
      </w:r>
      <w:r w:rsidR="00D722A2" w:rsidRPr="008C229C">
        <w:rPr>
          <w:rFonts w:hint="eastAsia"/>
          <w:sz w:val="20"/>
          <w:szCs w:val="20"/>
        </w:rPr>
        <w:t xml:space="preserve"> and clear [2]. </w:t>
      </w:r>
      <w:r w:rsidR="00473804" w:rsidRPr="008C229C">
        <w:rPr>
          <w:rFonts w:hint="eastAsia"/>
          <w:sz w:val="20"/>
          <w:szCs w:val="20"/>
        </w:rPr>
        <w:t xml:space="preserve">For uplink relaying </w:t>
      </w:r>
      <w:r w:rsidR="00473804" w:rsidRPr="008C229C">
        <w:rPr>
          <w:sz w:val="20"/>
          <w:szCs w:val="20"/>
        </w:rPr>
        <w:t>traffic</w:t>
      </w:r>
      <w:r w:rsidR="00473804" w:rsidRPr="008C229C">
        <w:rPr>
          <w:rFonts w:hint="eastAsia"/>
          <w:sz w:val="20"/>
          <w:szCs w:val="20"/>
        </w:rPr>
        <w:t>, t</w:t>
      </w:r>
      <w:r w:rsidR="00473804" w:rsidRPr="008C229C">
        <w:rPr>
          <w:sz w:val="20"/>
          <w:szCs w:val="20"/>
        </w:rPr>
        <w:t>he different end-to-end RBs (SRB, DRB) of the same Remote UE and/or different Remote UEs can be subject to N:1 mapping and dat</w:t>
      </w:r>
      <w:r w:rsidR="000C2F58">
        <w:rPr>
          <w:sz w:val="20"/>
          <w:szCs w:val="20"/>
        </w:rPr>
        <w:t xml:space="preserve">a multiplexing </w:t>
      </w:r>
      <w:r w:rsidR="000C2F58">
        <w:rPr>
          <w:rFonts w:hint="eastAsia"/>
          <w:sz w:val="20"/>
          <w:szCs w:val="20"/>
        </w:rPr>
        <w:t>to</w:t>
      </w:r>
      <w:r w:rsidR="00473804" w:rsidRPr="008C229C">
        <w:rPr>
          <w:sz w:val="20"/>
          <w:szCs w:val="20"/>
        </w:rPr>
        <w:t xml:space="preserve"> one </w:t>
      </w:r>
      <w:proofErr w:type="spellStart"/>
      <w:r w:rsidR="00473804" w:rsidRPr="008C229C">
        <w:rPr>
          <w:sz w:val="20"/>
          <w:szCs w:val="20"/>
        </w:rPr>
        <w:t>Uu</w:t>
      </w:r>
      <w:proofErr w:type="spellEnd"/>
      <w:r w:rsidR="00473804" w:rsidRPr="008C229C">
        <w:rPr>
          <w:sz w:val="20"/>
          <w:szCs w:val="20"/>
        </w:rPr>
        <w:t xml:space="preserve"> RLC channel.</w:t>
      </w:r>
      <w:r w:rsidR="00473804" w:rsidRPr="008C229C">
        <w:rPr>
          <w:rFonts w:hint="eastAsia"/>
          <w:sz w:val="20"/>
          <w:szCs w:val="20"/>
        </w:rPr>
        <w:t xml:space="preserve"> </w:t>
      </w:r>
      <w:r w:rsidR="00473804" w:rsidRPr="008C229C">
        <w:rPr>
          <w:rFonts w:eastAsia="MS Mincho"/>
          <w:sz w:val="20"/>
          <w:szCs w:val="20"/>
          <w:lang w:eastAsia="ja-JP"/>
        </w:rPr>
        <w:t>Relay UE may need to</w:t>
      </w:r>
      <w:r w:rsidR="00473804" w:rsidRPr="008C229C">
        <w:rPr>
          <w:sz w:val="20"/>
          <w:szCs w:val="20"/>
        </w:rPr>
        <w:t xml:space="preserve"> inform</w:t>
      </w:r>
      <w:r w:rsidR="00473804" w:rsidRPr="008C229C">
        <w:rPr>
          <w:rFonts w:eastAsia="MS Mincho"/>
          <w:sz w:val="20"/>
          <w:szCs w:val="20"/>
          <w:lang w:eastAsia="ja-JP"/>
        </w:rPr>
        <w:t xml:space="preserve"> </w:t>
      </w:r>
      <w:proofErr w:type="spellStart"/>
      <w:r w:rsidR="00473804" w:rsidRPr="008C229C">
        <w:rPr>
          <w:rFonts w:eastAsia="MS Mincho"/>
          <w:sz w:val="20"/>
          <w:szCs w:val="20"/>
          <w:lang w:eastAsia="ja-JP"/>
        </w:rPr>
        <w:t>gNB</w:t>
      </w:r>
      <w:proofErr w:type="spellEnd"/>
      <w:r w:rsidR="00473804" w:rsidRPr="008C229C">
        <w:rPr>
          <w:rFonts w:eastAsia="MS Mincho"/>
          <w:sz w:val="20"/>
          <w:szCs w:val="20"/>
          <w:lang w:eastAsia="ja-JP"/>
        </w:rPr>
        <w:t xml:space="preserve"> the source of the traffic (i.e. comes from which Remote UE). Remote UE identification </w:t>
      </w:r>
      <w:r w:rsidR="00473804" w:rsidRPr="008C229C">
        <w:rPr>
          <w:rFonts w:hint="eastAsia"/>
          <w:sz w:val="20"/>
          <w:szCs w:val="20"/>
        </w:rPr>
        <w:t>should</w:t>
      </w:r>
      <w:r w:rsidR="00473804" w:rsidRPr="008C229C">
        <w:rPr>
          <w:rFonts w:eastAsia="MS Mincho"/>
          <w:sz w:val="20"/>
          <w:szCs w:val="20"/>
          <w:lang w:eastAsia="ja-JP"/>
        </w:rPr>
        <w:t xml:space="preserve"> be supported at </w:t>
      </w:r>
      <w:proofErr w:type="spellStart"/>
      <w:r w:rsidR="00473804" w:rsidRPr="008C229C">
        <w:rPr>
          <w:rFonts w:eastAsia="MS Mincho"/>
          <w:sz w:val="20"/>
          <w:szCs w:val="20"/>
          <w:lang w:eastAsia="ja-JP"/>
        </w:rPr>
        <w:t>Uu</w:t>
      </w:r>
      <w:proofErr w:type="spellEnd"/>
      <w:r w:rsidR="00473804" w:rsidRPr="008C229C">
        <w:rPr>
          <w:rFonts w:eastAsia="MS Mincho"/>
          <w:sz w:val="20"/>
          <w:szCs w:val="20"/>
          <w:lang w:eastAsia="ja-JP"/>
        </w:rPr>
        <w:t xml:space="preserve"> adaptation layer for UL packets. </w:t>
      </w:r>
      <w:r w:rsidR="007E0631" w:rsidRPr="008C229C">
        <w:rPr>
          <w:sz w:val="20"/>
          <w:szCs w:val="20"/>
        </w:rPr>
        <w:t>M</w:t>
      </w:r>
      <w:r w:rsidR="007E0631" w:rsidRPr="008C229C">
        <w:rPr>
          <w:rFonts w:hint="eastAsia"/>
          <w:sz w:val="20"/>
          <w:szCs w:val="20"/>
        </w:rPr>
        <w:t>oreover, th</w:t>
      </w:r>
      <w:r w:rsidR="007A7735" w:rsidRPr="008C229C">
        <w:rPr>
          <w:rFonts w:eastAsia="MS Mincho"/>
          <w:sz w:val="20"/>
          <w:szCs w:val="20"/>
          <w:lang w:eastAsia="ja-JP"/>
        </w:rPr>
        <w:t xml:space="preserve">e Relay UE needs to indicate the exact Remote UE </w:t>
      </w:r>
      <w:proofErr w:type="spellStart"/>
      <w:r w:rsidR="007A7735" w:rsidRPr="008C229C">
        <w:rPr>
          <w:rFonts w:eastAsia="MS Mincho"/>
          <w:sz w:val="20"/>
          <w:szCs w:val="20"/>
          <w:lang w:eastAsia="ja-JP"/>
        </w:rPr>
        <w:t>Uu</w:t>
      </w:r>
      <w:proofErr w:type="spellEnd"/>
      <w:r w:rsidR="007A7735" w:rsidRPr="008C229C">
        <w:rPr>
          <w:rFonts w:eastAsia="MS Mincho"/>
          <w:sz w:val="20"/>
          <w:szCs w:val="20"/>
          <w:lang w:eastAsia="ja-JP"/>
        </w:rPr>
        <w:t xml:space="preserve"> Radio Bearer to </w:t>
      </w:r>
      <w:proofErr w:type="spellStart"/>
      <w:r w:rsidR="007A7735" w:rsidRPr="008C229C">
        <w:rPr>
          <w:rFonts w:eastAsia="MS Mincho"/>
          <w:sz w:val="20"/>
          <w:szCs w:val="20"/>
          <w:lang w:eastAsia="ja-JP"/>
        </w:rPr>
        <w:t>gNB</w:t>
      </w:r>
      <w:proofErr w:type="spellEnd"/>
      <w:r w:rsidR="007A7735" w:rsidRPr="008C229C">
        <w:rPr>
          <w:rFonts w:eastAsia="MS Mincho"/>
          <w:sz w:val="20"/>
          <w:szCs w:val="20"/>
          <w:lang w:eastAsia="ja-JP"/>
        </w:rPr>
        <w:t>.</w:t>
      </w:r>
      <w:r w:rsidR="0035255A" w:rsidRPr="008C229C">
        <w:rPr>
          <w:rFonts w:hint="eastAsia"/>
          <w:sz w:val="20"/>
          <w:szCs w:val="20"/>
        </w:rPr>
        <w:t xml:space="preserve"> </w:t>
      </w:r>
      <w:r w:rsidR="008C229C">
        <w:rPr>
          <w:rFonts w:hint="eastAsia"/>
          <w:sz w:val="20"/>
          <w:szCs w:val="20"/>
        </w:rPr>
        <w:t>T</w:t>
      </w:r>
      <w:r w:rsidR="007A7735" w:rsidRPr="008C229C">
        <w:rPr>
          <w:rFonts w:eastAsia="MS Mincho"/>
          <w:sz w:val="20"/>
          <w:szCs w:val="20"/>
          <w:lang w:eastAsia="ja-JP"/>
        </w:rPr>
        <w:t xml:space="preserve">he identity information of Remote UE </w:t>
      </w:r>
      <w:proofErr w:type="spellStart"/>
      <w:r w:rsidR="007A7735" w:rsidRPr="008C229C">
        <w:rPr>
          <w:rFonts w:eastAsia="MS Mincho"/>
          <w:sz w:val="20"/>
          <w:szCs w:val="20"/>
          <w:lang w:eastAsia="ja-JP"/>
        </w:rPr>
        <w:t>Uu</w:t>
      </w:r>
      <w:proofErr w:type="spellEnd"/>
      <w:r w:rsidR="007A7735" w:rsidRPr="008C229C">
        <w:rPr>
          <w:rFonts w:eastAsia="MS Mincho"/>
          <w:sz w:val="20"/>
          <w:szCs w:val="20"/>
          <w:lang w:eastAsia="ja-JP"/>
        </w:rPr>
        <w:t xml:space="preserve"> Radio </w:t>
      </w:r>
      <w:r w:rsidR="003D7C43">
        <w:rPr>
          <w:rFonts w:eastAsia="MS Mincho"/>
          <w:sz w:val="20"/>
          <w:szCs w:val="20"/>
          <w:lang w:eastAsia="ja-JP"/>
        </w:rPr>
        <w:t xml:space="preserve">Bearer needs be </w:t>
      </w:r>
      <w:r w:rsidR="003D7C43">
        <w:rPr>
          <w:sz w:val="20"/>
          <w:szCs w:val="20"/>
        </w:rPr>
        <w:t>include</w:t>
      </w:r>
      <w:r w:rsidR="003D7C43">
        <w:rPr>
          <w:rFonts w:hint="eastAsia"/>
          <w:sz w:val="20"/>
          <w:szCs w:val="20"/>
        </w:rPr>
        <w:t xml:space="preserve"> </w:t>
      </w:r>
      <w:r w:rsidR="003D7C43">
        <w:rPr>
          <w:rFonts w:eastAsia="MS Mincho"/>
          <w:sz w:val="20"/>
          <w:szCs w:val="20"/>
          <w:lang w:eastAsia="ja-JP"/>
        </w:rPr>
        <w:t xml:space="preserve">at </w:t>
      </w:r>
      <w:proofErr w:type="spellStart"/>
      <w:r w:rsidR="003D7C43">
        <w:rPr>
          <w:rFonts w:eastAsia="MS Mincho"/>
          <w:sz w:val="20"/>
          <w:szCs w:val="20"/>
          <w:lang w:eastAsia="ja-JP"/>
        </w:rPr>
        <w:t>Uu</w:t>
      </w:r>
      <w:proofErr w:type="spellEnd"/>
      <w:r w:rsidR="003D7C43">
        <w:rPr>
          <w:rFonts w:eastAsia="MS Mincho"/>
          <w:sz w:val="20"/>
          <w:szCs w:val="20"/>
          <w:lang w:eastAsia="ja-JP"/>
        </w:rPr>
        <w:t xml:space="preserve"> adaptation layer</w:t>
      </w:r>
      <w:r w:rsidR="007A7735" w:rsidRPr="008C229C">
        <w:rPr>
          <w:rFonts w:eastAsia="MS Mincho"/>
          <w:sz w:val="20"/>
          <w:szCs w:val="20"/>
          <w:lang w:eastAsia="ja-JP"/>
        </w:rPr>
        <w:t>. In case of multiple Remote UE</w:t>
      </w:r>
      <w:r w:rsidR="008C229C">
        <w:rPr>
          <w:rFonts w:hint="eastAsia"/>
          <w:sz w:val="20"/>
          <w:szCs w:val="20"/>
        </w:rPr>
        <w:t>s</w:t>
      </w:r>
      <w:r w:rsidR="007A7735" w:rsidRPr="008C229C">
        <w:rPr>
          <w:rFonts w:eastAsia="MS Mincho"/>
          <w:sz w:val="20"/>
          <w:szCs w:val="20"/>
          <w:lang w:eastAsia="ja-JP"/>
        </w:rPr>
        <w:t xml:space="preserve"> based relaying, the identity information of Remote UE needs also be put by Relay</w:t>
      </w:r>
      <w:r w:rsidR="00E61A43">
        <w:rPr>
          <w:rFonts w:eastAsia="MS Mincho"/>
          <w:sz w:val="20"/>
          <w:szCs w:val="20"/>
          <w:lang w:eastAsia="ja-JP"/>
        </w:rPr>
        <w:t xml:space="preserve"> UE at </w:t>
      </w:r>
      <w:proofErr w:type="spellStart"/>
      <w:r w:rsidR="00E61A43">
        <w:rPr>
          <w:rFonts w:eastAsia="MS Mincho"/>
          <w:sz w:val="20"/>
          <w:szCs w:val="20"/>
          <w:lang w:eastAsia="ja-JP"/>
        </w:rPr>
        <w:t>Uu</w:t>
      </w:r>
      <w:proofErr w:type="spellEnd"/>
      <w:r w:rsidR="00E61A43">
        <w:rPr>
          <w:rFonts w:eastAsia="MS Mincho"/>
          <w:sz w:val="20"/>
          <w:szCs w:val="20"/>
          <w:lang w:eastAsia="ja-JP"/>
        </w:rPr>
        <w:t xml:space="preserve"> adaptation laye</w:t>
      </w:r>
      <w:r w:rsidR="00E61A43">
        <w:rPr>
          <w:rFonts w:hint="eastAsia"/>
          <w:sz w:val="20"/>
          <w:szCs w:val="20"/>
        </w:rPr>
        <w:t>r</w:t>
      </w:r>
      <w:r w:rsidR="007A7735" w:rsidRPr="008C229C">
        <w:rPr>
          <w:rFonts w:eastAsia="MS Mincho"/>
          <w:sz w:val="20"/>
          <w:szCs w:val="20"/>
          <w:lang w:eastAsia="ja-JP"/>
        </w:rPr>
        <w:t xml:space="preserve">. </w:t>
      </w:r>
      <w:r w:rsidR="00E61A43" w:rsidRPr="00271992">
        <w:rPr>
          <w:sz w:val="20"/>
          <w:szCs w:val="20"/>
        </w:rPr>
        <w:t>However</w:t>
      </w:r>
      <w:r w:rsidR="00E61A43" w:rsidRPr="00271992">
        <w:rPr>
          <w:rFonts w:hint="eastAsia"/>
          <w:sz w:val="20"/>
          <w:szCs w:val="20"/>
        </w:rPr>
        <w:t xml:space="preserve"> the details on t</w:t>
      </w:r>
      <w:r w:rsidR="00E61A43" w:rsidRPr="00271992">
        <w:rPr>
          <w:sz w:val="20"/>
          <w:szCs w:val="20"/>
        </w:rPr>
        <w:t xml:space="preserve">he identity information of Remote UE </w:t>
      </w:r>
      <w:proofErr w:type="spellStart"/>
      <w:r w:rsidR="00E61A43" w:rsidRPr="00271992">
        <w:rPr>
          <w:sz w:val="20"/>
          <w:szCs w:val="20"/>
        </w:rPr>
        <w:t>Uu</w:t>
      </w:r>
      <w:proofErr w:type="spellEnd"/>
      <w:r w:rsidR="00E61A43" w:rsidRPr="00271992">
        <w:rPr>
          <w:sz w:val="20"/>
          <w:szCs w:val="20"/>
        </w:rPr>
        <w:t xml:space="preserve"> Radio Bearer and Remote UE </w:t>
      </w:r>
      <w:r w:rsidR="00E61A43" w:rsidRPr="00271992">
        <w:rPr>
          <w:rFonts w:hint="eastAsia"/>
          <w:sz w:val="20"/>
          <w:szCs w:val="20"/>
        </w:rPr>
        <w:t xml:space="preserve">identification has not been </w:t>
      </w:r>
      <w:r w:rsidR="00E61A43" w:rsidRPr="00271992">
        <w:rPr>
          <w:sz w:val="20"/>
          <w:szCs w:val="20"/>
        </w:rPr>
        <w:t>conclude</w:t>
      </w:r>
      <w:r w:rsidR="00E61A43" w:rsidRPr="00271992">
        <w:rPr>
          <w:rFonts w:hint="eastAsia"/>
          <w:sz w:val="20"/>
          <w:szCs w:val="20"/>
        </w:rPr>
        <w:t xml:space="preserve"> until now. </w:t>
      </w:r>
    </w:p>
    <w:p w:rsidR="008C229C" w:rsidRPr="00E61A43" w:rsidRDefault="008C229C" w:rsidP="00E61A43">
      <w:pPr>
        <w:ind w:firstLineChars="50" w:firstLine="100"/>
        <w:jc w:val="both"/>
        <w:rPr>
          <w:sz w:val="20"/>
          <w:szCs w:val="20"/>
        </w:rPr>
      </w:pPr>
    </w:p>
    <w:p w:rsidR="008C229C" w:rsidRDefault="008C229C" w:rsidP="000C2F58">
      <w:pPr>
        <w:ind w:firstLineChars="50" w:firstLine="100"/>
        <w:jc w:val="both"/>
        <w:rPr>
          <w:sz w:val="20"/>
          <w:szCs w:val="20"/>
        </w:rPr>
      </w:pPr>
    </w:p>
    <w:p w:rsidR="008C229C" w:rsidRDefault="008C229C" w:rsidP="008C229C">
      <w:pPr>
        <w:ind w:firstLineChars="50" w:firstLine="100"/>
        <w:jc w:val="both"/>
        <w:rPr>
          <w:sz w:val="20"/>
          <w:szCs w:val="20"/>
        </w:rPr>
      </w:pPr>
    </w:p>
    <w:p w:rsidR="008C229C" w:rsidRDefault="008C229C" w:rsidP="008C229C">
      <w:pPr>
        <w:ind w:firstLineChars="50" w:firstLine="100"/>
        <w:jc w:val="both"/>
        <w:rPr>
          <w:sz w:val="20"/>
          <w:szCs w:val="20"/>
        </w:rPr>
      </w:pPr>
    </w:p>
    <w:p w:rsidR="008C229C" w:rsidRDefault="008C229C" w:rsidP="000C2F58">
      <w:pPr>
        <w:ind w:firstLineChars="50" w:firstLine="100"/>
        <w:jc w:val="both"/>
        <w:rPr>
          <w:sz w:val="20"/>
          <w:szCs w:val="20"/>
        </w:rPr>
      </w:pPr>
    </w:p>
    <w:p w:rsidR="008C229C" w:rsidRPr="008C229C" w:rsidRDefault="008C229C" w:rsidP="008C229C">
      <w:pPr>
        <w:ind w:firstLineChars="50" w:firstLine="100"/>
        <w:jc w:val="both"/>
        <w:rPr>
          <w:sz w:val="20"/>
          <w:szCs w:val="20"/>
        </w:rPr>
      </w:pPr>
    </w:p>
    <w:p w:rsidR="007A7735" w:rsidRDefault="007A7735" w:rsidP="0095128F">
      <w:pPr>
        <w:rPr>
          <w:rFonts w:eastAsia="宋体"/>
        </w:rPr>
      </w:pPr>
    </w:p>
    <w:p w:rsidR="000C2F58" w:rsidRDefault="000C2F58" w:rsidP="0095128F">
      <w:pPr>
        <w:rPr>
          <w:rFonts w:eastAsia="宋体"/>
        </w:rPr>
      </w:pPr>
    </w:p>
    <w:p w:rsidR="000C2F58" w:rsidRDefault="000C2F58" w:rsidP="0095128F">
      <w:pPr>
        <w:rPr>
          <w:rFonts w:eastAsia="宋体"/>
        </w:rPr>
      </w:pPr>
    </w:p>
    <w:p w:rsidR="00302AA2" w:rsidRPr="00E61A43" w:rsidRDefault="002B2304" w:rsidP="00E61A43">
      <w:pPr>
        <w:pStyle w:val="TF"/>
        <w:rPr>
          <w:rFonts w:ascii="Times New Roman" w:hAnsi="Times New Roman"/>
          <w:b w:val="0"/>
          <w:sz w:val="20"/>
          <w:lang w:eastAsia="zh-CN"/>
        </w:rPr>
      </w:pPr>
      <w:r w:rsidRPr="00E61A43">
        <w:rPr>
          <w:rFonts w:ascii="Times New Roman" w:hAnsi="Times New Roman"/>
          <w:b w:val="0"/>
          <w:sz w:val="20"/>
        </w:rPr>
        <w:t>Figure</w:t>
      </w:r>
      <w:r w:rsidRPr="00E61A43">
        <w:rPr>
          <w:rFonts w:ascii="Times New Roman" w:hAnsi="Times New Roman"/>
          <w:b w:val="0"/>
          <w:sz w:val="20"/>
          <w:lang w:eastAsia="zh-CN"/>
        </w:rPr>
        <w:t xml:space="preserve"> 1:</w:t>
      </w:r>
      <w:r w:rsidRPr="00E61A43">
        <w:rPr>
          <w:rFonts w:ascii="Times New Roman" w:hAnsi="Times New Roman"/>
          <w:b w:val="0"/>
          <w:sz w:val="20"/>
        </w:rPr>
        <w:t xml:space="preserve"> </w:t>
      </w:r>
      <w:r w:rsidRPr="00E61A43">
        <w:rPr>
          <w:rFonts w:ascii="Times New Roman" w:hAnsi="Times New Roman"/>
          <w:b w:val="0"/>
          <w:sz w:val="20"/>
          <w:lang w:eastAsia="zh-CN"/>
        </w:rPr>
        <w:t xml:space="preserve">Mapping between multiple remote UEs and relay </w:t>
      </w:r>
      <w:proofErr w:type="gramStart"/>
      <w:r w:rsidRPr="00E61A43">
        <w:rPr>
          <w:rFonts w:ascii="Times New Roman" w:hAnsi="Times New Roman"/>
          <w:b w:val="0"/>
          <w:sz w:val="20"/>
          <w:lang w:eastAsia="zh-CN"/>
        </w:rPr>
        <w:t>UE</w:t>
      </w:r>
      <w:proofErr w:type="gramEnd"/>
      <w:r w:rsidRPr="00E61A43">
        <w:rPr>
          <w:rFonts w:ascii="Times New Roman" w:hAnsi="Times New Roman"/>
          <w:b w:val="0"/>
          <w:sz w:val="20"/>
        </w:rPr>
        <w:br/>
        <w:t xml:space="preserve">(adaptation layer is </w:t>
      </w:r>
      <w:r w:rsidRPr="00E61A43">
        <w:rPr>
          <w:rFonts w:ascii="Times New Roman" w:hAnsi="Times New Roman"/>
          <w:b w:val="0"/>
          <w:sz w:val="20"/>
          <w:lang w:eastAsia="zh-CN"/>
        </w:rPr>
        <w:t xml:space="preserve">not </w:t>
      </w:r>
      <w:r w:rsidRPr="00E61A43">
        <w:rPr>
          <w:rFonts w:ascii="Times New Roman" w:hAnsi="Times New Roman"/>
          <w:b w:val="0"/>
          <w:sz w:val="20"/>
        </w:rPr>
        <w:t>supported at the PC5 interface)</w:t>
      </w:r>
      <w:bookmarkEnd w:id="8"/>
    </w:p>
    <w:p w:rsidR="00271992" w:rsidRDefault="00271992" w:rsidP="00271992">
      <w:pPr>
        <w:tabs>
          <w:tab w:val="left" w:pos="840"/>
        </w:tabs>
        <w:jc w:val="both"/>
        <w:rPr>
          <w:b/>
          <w:i/>
          <w:sz w:val="20"/>
          <w:szCs w:val="20"/>
        </w:rPr>
      </w:pPr>
      <w:r w:rsidRPr="00271992">
        <w:rPr>
          <w:rFonts w:hint="eastAsia"/>
          <w:b/>
          <w:i/>
          <w:sz w:val="20"/>
          <w:szCs w:val="20"/>
        </w:rPr>
        <w:t>I</w:t>
      </w:r>
      <w:r w:rsidRPr="00271992">
        <w:rPr>
          <w:b/>
          <w:i/>
          <w:sz w:val="20"/>
          <w:szCs w:val="20"/>
        </w:rPr>
        <w:t xml:space="preserve">dentity information of Remote UE </w:t>
      </w:r>
      <w:proofErr w:type="spellStart"/>
      <w:r w:rsidRPr="00271992">
        <w:rPr>
          <w:b/>
          <w:i/>
          <w:sz w:val="20"/>
          <w:szCs w:val="20"/>
        </w:rPr>
        <w:t>Uu</w:t>
      </w:r>
      <w:proofErr w:type="spellEnd"/>
      <w:r w:rsidRPr="00271992">
        <w:rPr>
          <w:b/>
          <w:i/>
          <w:sz w:val="20"/>
          <w:szCs w:val="20"/>
        </w:rPr>
        <w:t xml:space="preserve"> Radio Bearer</w:t>
      </w:r>
    </w:p>
    <w:p w:rsidR="00271992" w:rsidRPr="000A0666" w:rsidRDefault="00271992" w:rsidP="00271992">
      <w:pPr>
        <w:tabs>
          <w:tab w:val="left" w:pos="840"/>
        </w:tabs>
        <w:jc w:val="both"/>
        <w:rPr>
          <w:b/>
          <w:bCs/>
        </w:rPr>
      </w:pPr>
      <w:r w:rsidRPr="00271992">
        <w:rPr>
          <w:sz w:val="20"/>
          <w:szCs w:val="20"/>
        </w:rPr>
        <w:t>T</w:t>
      </w:r>
      <w:r w:rsidRPr="00271992">
        <w:rPr>
          <w:rFonts w:hint="eastAsia"/>
          <w:sz w:val="20"/>
          <w:szCs w:val="20"/>
        </w:rPr>
        <w:t xml:space="preserve">he identification of Remote UE </w:t>
      </w:r>
      <w:proofErr w:type="spellStart"/>
      <w:r w:rsidRPr="00271992">
        <w:rPr>
          <w:rFonts w:hint="eastAsia"/>
          <w:sz w:val="20"/>
          <w:szCs w:val="20"/>
        </w:rPr>
        <w:t>uu</w:t>
      </w:r>
      <w:proofErr w:type="spellEnd"/>
      <w:r w:rsidRPr="00271992">
        <w:rPr>
          <w:rFonts w:hint="eastAsia"/>
          <w:sz w:val="20"/>
          <w:szCs w:val="20"/>
        </w:rPr>
        <w:t xml:space="preserve"> Radio Bearer is </w:t>
      </w:r>
      <w:r>
        <w:rPr>
          <w:rFonts w:hint="eastAsia"/>
          <w:sz w:val="20"/>
          <w:szCs w:val="20"/>
        </w:rPr>
        <w:t>used for</w:t>
      </w:r>
      <w:r w:rsidRPr="008C229C">
        <w:rPr>
          <w:rFonts w:eastAsia="MS Mincho"/>
          <w:sz w:val="20"/>
          <w:szCs w:val="20"/>
          <w:lang w:eastAsia="ja-JP"/>
        </w:rPr>
        <w:t xml:space="preserve"> the </w:t>
      </w:r>
      <w:proofErr w:type="spellStart"/>
      <w:r w:rsidRPr="008C229C">
        <w:rPr>
          <w:rFonts w:eastAsia="MS Mincho"/>
          <w:sz w:val="20"/>
          <w:szCs w:val="20"/>
          <w:lang w:eastAsia="ja-JP"/>
        </w:rPr>
        <w:t>gNB</w:t>
      </w:r>
      <w:proofErr w:type="spellEnd"/>
      <w:r w:rsidRPr="008C229C">
        <w:rPr>
          <w:rFonts w:eastAsia="MS Mincho"/>
          <w:sz w:val="20"/>
          <w:szCs w:val="20"/>
          <w:lang w:eastAsia="ja-JP"/>
        </w:rPr>
        <w:t xml:space="preserve"> to deliver the received data packets to the specific PDCP entity associated with the right Remote UE </w:t>
      </w:r>
      <w:proofErr w:type="spellStart"/>
      <w:r w:rsidRPr="008C229C">
        <w:rPr>
          <w:rFonts w:eastAsia="MS Mincho"/>
          <w:sz w:val="20"/>
          <w:szCs w:val="20"/>
          <w:lang w:eastAsia="ja-JP"/>
        </w:rPr>
        <w:t>Uu</w:t>
      </w:r>
      <w:proofErr w:type="spellEnd"/>
      <w:r w:rsidRPr="008C229C">
        <w:rPr>
          <w:rFonts w:eastAsia="MS Mincho"/>
          <w:sz w:val="20"/>
          <w:szCs w:val="20"/>
          <w:lang w:eastAsia="ja-JP"/>
        </w:rPr>
        <w:t xml:space="preserve"> Radio Bearer.</w:t>
      </w:r>
      <w:r>
        <w:rPr>
          <w:rFonts w:hint="eastAsia"/>
          <w:sz w:val="20"/>
          <w:szCs w:val="20"/>
        </w:rPr>
        <w:t xml:space="preserve"> </w:t>
      </w:r>
      <w:r>
        <w:rPr>
          <w:sz w:val="20"/>
          <w:szCs w:val="20"/>
        </w:rPr>
        <w:t>T</w:t>
      </w:r>
      <w:r>
        <w:rPr>
          <w:rFonts w:hint="eastAsia"/>
          <w:sz w:val="20"/>
          <w:szCs w:val="20"/>
        </w:rPr>
        <w:t>he identification information should be u</w:t>
      </w:r>
      <w:r w:rsidRPr="00271992">
        <w:rPr>
          <w:sz w:val="20"/>
          <w:szCs w:val="20"/>
        </w:rPr>
        <w:t>niquely identifiable</w:t>
      </w:r>
      <w:r w:rsidR="00C92F6B">
        <w:rPr>
          <w:rFonts w:hint="eastAsia"/>
          <w:sz w:val="20"/>
          <w:szCs w:val="20"/>
        </w:rPr>
        <w:t xml:space="preserve"> for it remote UE and can be matched to specific PDCP. </w:t>
      </w:r>
      <w:r w:rsidR="00C92F6B">
        <w:rPr>
          <w:sz w:val="20"/>
          <w:szCs w:val="20"/>
        </w:rPr>
        <w:t>W</w:t>
      </w:r>
      <w:r w:rsidR="00C92F6B">
        <w:rPr>
          <w:rFonts w:hint="eastAsia"/>
          <w:sz w:val="20"/>
          <w:szCs w:val="20"/>
        </w:rPr>
        <w:t xml:space="preserve">ith </w:t>
      </w:r>
      <w:r w:rsidR="00C82A4C">
        <w:rPr>
          <w:rFonts w:hint="eastAsia"/>
          <w:sz w:val="20"/>
          <w:szCs w:val="20"/>
        </w:rPr>
        <w:t>the above motivations</w:t>
      </w:r>
      <w:r w:rsidR="00C92F6B">
        <w:rPr>
          <w:rFonts w:hint="eastAsia"/>
          <w:sz w:val="20"/>
          <w:szCs w:val="20"/>
        </w:rPr>
        <w:t>,</w:t>
      </w:r>
      <w:r w:rsidR="00C82A4C">
        <w:rPr>
          <w:rFonts w:hint="eastAsia"/>
          <w:sz w:val="20"/>
          <w:szCs w:val="20"/>
        </w:rPr>
        <w:t xml:space="preserve"> </w:t>
      </w:r>
      <w:proofErr w:type="spellStart"/>
      <w:r w:rsidR="00C92F6B" w:rsidRPr="00C92F6B">
        <w:rPr>
          <w:rFonts w:eastAsia="MS Mincho"/>
          <w:i/>
          <w:sz w:val="20"/>
          <w:szCs w:val="20"/>
          <w:lang w:eastAsia="ja-JP"/>
        </w:rPr>
        <w:t>drb</w:t>
      </w:r>
      <w:proofErr w:type="spellEnd"/>
      <w:r w:rsidR="00C92F6B" w:rsidRPr="00C92F6B">
        <w:rPr>
          <w:rFonts w:eastAsia="MS Mincho"/>
          <w:i/>
          <w:sz w:val="20"/>
          <w:szCs w:val="20"/>
          <w:lang w:eastAsia="ja-JP"/>
        </w:rPr>
        <w:t>-Identity</w:t>
      </w:r>
      <w:r w:rsidR="00C92F6B">
        <w:rPr>
          <w:rFonts w:hint="eastAsia"/>
          <w:i/>
          <w:sz w:val="20"/>
          <w:szCs w:val="20"/>
        </w:rPr>
        <w:t xml:space="preserve"> </w:t>
      </w:r>
      <w:r w:rsidR="00565E5B">
        <w:rPr>
          <w:rFonts w:hint="eastAsia"/>
          <w:sz w:val="20"/>
          <w:szCs w:val="20"/>
        </w:rPr>
        <w:t xml:space="preserve">and </w:t>
      </w:r>
      <w:proofErr w:type="spellStart"/>
      <w:r w:rsidR="00C92F6B" w:rsidRPr="00C92F6B">
        <w:rPr>
          <w:rFonts w:eastAsia="MS Mincho"/>
          <w:i/>
          <w:sz w:val="20"/>
          <w:szCs w:val="20"/>
          <w:lang w:eastAsia="ja-JP"/>
        </w:rPr>
        <w:t>srb</w:t>
      </w:r>
      <w:proofErr w:type="spellEnd"/>
      <w:r w:rsidR="00C92F6B" w:rsidRPr="00C92F6B">
        <w:rPr>
          <w:rFonts w:eastAsia="MS Mincho"/>
          <w:i/>
          <w:sz w:val="20"/>
          <w:szCs w:val="20"/>
          <w:lang w:eastAsia="ja-JP"/>
        </w:rPr>
        <w:t>-Identity</w:t>
      </w:r>
      <w:r w:rsidR="00C92F6B">
        <w:rPr>
          <w:rFonts w:hint="eastAsia"/>
          <w:i/>
          <w:sz w:val="20"/>
          <w:szCs w:val="20"/>
        </w:rPr>
        <w:t xml:space="preserve"> </w:t>
      </w:r>
      <w:r w:rsidR="00565E5B" w:rsidRPr="00565E5B">
        <w:rPr>
          <w:rFonts w:hint="eastAsia"/>
          <w:sz w:val="20"/>
          <w:szCs w:val="20"/>
        </w:rPr>
        <w:t>or</w:t>
      </w:r>
      <w:r w:rsidR="00565E5B">
        <w:rPr>
          <w:rFonts w:hint="eastAsia"/>
          <w:sz w:val="20"/>
          <w:szCs w:val="20"/>
        </w:rPr>
        <w:t xml:space="preserve"> </w:t>
      </w:r>
      <w:proofErr w:type="spellStart"/>
      <w:r w:rsidR="00C92F6B" w:rsidRPr="00C92F6B">
        <w:rPr>
          <w:i/>
          <w:sz w:val="20"/>
          <w:szCs w:val="20"/>
        </w:rPr>
        <w:t>logicalChannelIdentity</w:t>
      </w:r>
      <w:proofErr w:type="spellEnd"/>
      <w:r w:rsidR="00C82A4C">
        <w:rPr>
          <w:rFonts w:hint="eastAsia"/>
          <w:i/>
          <w:sz w:val="20"/>
          <w:szCs w:val="20"/>
        </w:rPr>
        <w:t xml:space="preserve"> </w:t>
      </w:r>
      <w:r w:rsidR="00C82A4C" w:rsidRPr="00C82A4C">
        <w:rPr>
          <w:rFonts w:hint="eastAsia"/>
          <w:sz w:val="20"/>
          <w:szCs w:val="20"/>
        </w:rPr>
        <w:t>can be considered</w:t>
      </w:r>
      <w:r w:rsidR="00C82A4C">
        <w:rPr>
          <w:rFonts w:hint="eastAsia"/>
          <w:i/>
          <w:sz w:val="20"/>
          <w:szCs w:val="20"/>
        </w:rPr>
        <w:t>.</w:t>
      </w:r>
      <w:r w:rsidR="00565E5B">
        <w:rPr>
          <w:rFonts w:hint="eastAsia"/>
          <w:sz w:val="20"/>
          <w:szCs w:val="20"/>
        </w:rPr>
        <w:t xml:space="preserve"> </w:t>
      </w:r>
      <w:proofErr w:type="spellStart"/>
      <w:proofErr w:type="gramStart"/>
      <w:r w:rsidR="00270D4E" w:rsidRPr="00C92F6B">
        <w:rPr>
          <w:rFonts w:eastAsia="MS Mincho"/>
          <w:i/>
          <w:sz w:val="20"/>
          <w:szCs w:val="20"/>
          <w:lang w:eastAsia="ja-JP"/>
        </w:rPr>
        <w:t>drb</w:t>
      </w:r>
      <w:proofErr w:type="spellEnd"/>
      <w:r w:rsidR="00270D4E" w:rsidRPr="00C92F6B">
        <w:rPr>
          <w:rFonts w:eastAsia="MS Mincho"/>
          <w:i/>
          <w:sz w:val="20"/>
          <w:szCs w:val="20"/>
          <w:lang w:eastAsia="ja-JP"/>
        </w:rPr>
        <w:t>-Identity</w:t>
      </w:r>
      <w:proofErr w:type="gramEnd"/>
      <w:r w:rsidR="00270D4E">
        <w:rPr>
          <w:rFonts w:hint="eastAsia"/>
          <w:i/>
          <w:sz w:val="20"/>
          <w:szCs w:val="20"/>
        </w:rPr>
        <w:t xml:space="preserve"> </w:t>
      </w:r>
      <w:r w:rsidR="00270D4E">
        <w:rPr>
          <w:rFonts w:hint="eastAsia"/>
          <w:sz w:val="20"/>
          <w:szCs w:val="20"/>
        </w:rPr>
        <w:t xml:space="preserve">and </w:t>
      </w:r>
      <w:proofErr w:type="spellStart"/>
      <w:r w:rsidR="00270D4E" w:rsidRPr="00C92F6B">
        <w:rPr>
          <w:rFonts w:eastAsia="MS Mincho"/>
          <w:i/>
          <w:sz w:val="20"/>
          <w:szCs w:val="20"/>
          <w:lang w:eastAsia="ja-JP"/>
        </w:rPr>
        <w:t>srb</w:t>
      </w:r>
      <w:proofErr w:type="spellEnd"/>
      <w:r w:rsidR="00270D4E" w:rsidRPr="00C92F6B">
        <w:rPr>
          <w:rFonts w:eastAsia="MS Mincho"/>
          <w:i/>
          <w:sz w:val="20"/>
          <w:szCs w:val="20"/>
          <w:lang w:eastAsia="ja-JP"/>
        </w:rPr>
        <w:t>-Identity</w:t>
      </w:r>
      <w:r w:rsidR="00270D4E">
        <w:rPr>
          <w:rFonts w:hint="eastAsia"/>
          <w:i/>
          <w:sz w:val="20"/>
          <w:szCs w:val="20"/>
        </w:rPr>
        <w:t xml:space="preserve"> </w:t>
      </w:r>
      <w:r w:rsidR="00270D4E">
        <w:rPr>
          <w:rFonts w:hint="eastAsia"/>
          <w:sz w:val="20"/>
          <w:szCs w:val="20"/>
        </w:rPr>
        <w:t>a</w:t>
      </w:r>
      <w:r w:rsidR="00270D4E" w:rsidRPr="00270D4E">
        <w:rPr>
          <w:rFonts w:hint="eastAsia"/>
          <w:sz w:val="20"/>
          <w:szCs w:val="20"/>
        </w:rPr>
        <w:t>re</w:t>
      </w:r>
      <w:r w:rsidR="00270D4E">
        <w:rPr>
          <w:rFonts w:hint="eastAsia"/>
          <w:sz w:val="20"/>
          <w:szCs w:val="20"/>
        </w:rPr>
        <w:t xml:space="preserve"> both configured per </w:t>
      </w:r>
      <w:proofErr w:type="spellStart"/>
      <w:r w:rsidR="00270D4E" w:rsidRPr="00270D4E">
        <w:rPr>
          <w:rFonts w:eastAsia="MS Mincho"/>
          <w:i/>
          <w:sz w:val="20"/>
          <w:szCs w:val="20"/>
          <w:lang w:eastAsia="ja-JP"/>
        </w:rPr>
        <w:t>RadioBearerConfig</w:t>
      </w:r>
      <w:proofErr w:type="spellEnd"/>
      <w:r w:rsidR="00270D4E">
        <w:rPr>
          <w:rFonts w:hint="eastAsia"/>
          <w:i/>
          <w:sz w:val="20"/>
          <w:szCs w:val="20"/>
        </w:rPr>
        <w:t xml:space="preserve"> </w:t>
      </w:r>
      <w:r w:rsidR="00270D4E" w:rsidRPr="00270D4E">
        <w:rPr>
          <w:rFonts w:hint="eastAsia"/>
          <w:sz w:val="20"/>
          <w:szCs w:val="20"/>
        </w:rPr>
        <w:t>by network</w:t>
      </w:r>
      <w:r w:rsidR="00270D4E">
        <w:rPr>
          <w:rFonts w:hint="eastAsia"/>
          <w:sz w:val="20"/>
          <w:szCs w:val="20"/>
        </w:rPr>
        <w:t xml:space="preserve"> during the </w:t>
      </w:r>
      <w:r w:rsidR="00270D4E" w:rsidRPr="00271992">
        <w:rPr>
          <w:rFonts w:hint="eastAsia"/>
          <w:sz w:val="20"/>
          <w:szCs w:val="20"/>
        </w:rPr>
        <w:t>Remote UE</w:t>
      </w:r>
      <w:r w:rsidR="00270D4E">
        <w:rPr>
          <w:rFonts w:hint="eastAsia"/>
          <w:sz w:val="20"/>
          <w:szCs w:val="20"/>
        </w:rPr>
        <w:t xml:space="preserve"> RRC connection setup or RRC reconfiguration.</w:t>
      </w:r>
      <w:r w:rsidR="00B203A0">
        <w:rPr>
          <w:rFonts w:hint="eastAsia"/>
          <w:sz w:val="20"/>
          <w:szCs w:val="20"/>
        </w:rPr>
        <w:t xml:space="preserve"> </w:t>
      </w:r>
      <w:proofErr w:type="spellStart"/>
      <w:proofErr w:type="gramStart"/>
      <w:r w:rsidR="00B203A0" w:rsidRPr="00C92F6B">
        <w:rPr>
          <w:i/>
          <w:sz w:val="20"/>
          <w:szCs w:val="20"/>
        </w:rPr>
        <w:t>logicalChannelIdentity</w:t>
      </w:r>
      <w:proofErr w:type="spellEnd"/>
      <w:proofErr w:type="gramEnd"/>
      <w:r w:rsidR="00B203A0" w:rsidRPr="000A0666">
        <w:rPr>
          <w:rFonts w:hint="eastAsia"/>
          <w:sz w:val="20"/>
          <w:szCs w:val="20"/>
        </w:rPr>
        <w:t xml:space="preserve"> is </w:t>
      </w:r>
      <w:r w:rsidR="000A0666">
        <w:rPr>
          <w:rFonts w:hint="eastAsia"/>
          <w:sz w:val="20"/>
          <w:szCs w:val="20"/>
        </w:rPr>
        <w:t xml:space="preserve">configured within </w:t>
      </w:r>
      <w:r w:rsidR="000A0666" w:rsidRPr="000A0666">
        <w:rPr>
          <w:i/>
          <w:sz w:val="20"/>
          <w:szCs w:val="20"/>
        </w:rPr>
        <w:t>RLC-</w:t>
      </w:r>
      <w:proofErr w:type="spellStart"/>
      <w:r w:rsidR="000A0666" w:rsidRPr="000A0666">
        <w:rPr>
          <w:i/>
          <w:sz w:val="20"/>
          <w:szCs w:val="20"/>
        </w:rPr>
        <w:t>BearerConfig</w:t>
      </w:r>
      <w:proofErr w:type="spellEnd"/>
      <w:r w:rsidR="000A0666">
        <w:rPr>
          <w:rFonts w:hint="eastAsia"/>
          <w:sz w:val="20"/>
          <w:szCs w:val="20"/>
        </w:rPr>
        <w:t xml:space="preserve">, which is more </w:t>
      </w:r>
      <w:r w:rsidR="000A0666">
        <w:rPr>
          <w:rFonts w:hint="eastAsia"/>
          <w:sz w:val="20"/>
          <w:szCs w:val="20"/>
        </w:rPr>
        <w:lastRenderedPageBreak/>
        <w:t xml:space="preserve">directly </w:t>
      </w:r>
      <w:r w:rsidR="000A0666" w:rsidRPr="008C229C">
        <w:rPr>
          <w:rFonts w:eastAsia="MS Mincho"/>
          <w:sz w:val="20"/>
          <w:szCs w:val="20"/>
          <w:lang w:eastAsia="ja-JP"/>
        </w:rPr>
        <w:t xml:space="preserve">associated with the right Remote UE </w:t>
      </w:r>
      <w:proofErr w:type="spellStart"/>
      <w:r w:rsidR="000A0666" w:rsidRPr="008C229C">
        <w:rPr>
          <w:rFonts w:eastAsia="MS Mincho"/>
          <w:sz w:val="20"/>
          <w:szCs w:val="20"/>
          <w:lang w:eastAsia="ja-JP"/>
        </w:rPr>
        <w:t>Uu</w:t>
      </w:r>
      <w:proofErr w:type="spellEnd"/>
      <w:r w:rsidR="000A0666" w:rsidRPr="008C229C">
        <w:rPr>
          <w:rFonts w:eastAsia="MS Mincho"/>
          <w:sz w:val="20"/>
          <w:szCs w:val="20"/>
          <w:lang w:eastAsia="ja-JP"/>
        </w:rPr>
        <w:t xml:space="preserve"> Radio Bearer</w:t>
      </w:r>
      <w:r w:rsidR="000A0666">
        <w:rPr>
          <w:rFonts w:hint="eastAsia"/>
          <w:sz w:val="20"/>
          <w:szCs w:val="20"/>
        </w:rPr>
        <w:t xml:space="preserve">. </w:t>
      </w:r>
      <w:r w:rsidR="000A0666">
        <w:rPr>
          <w:sz w:val="20"/>
          <w:szCs w:val="20"/>
        </w:rPr>
        <w:t>S</w:t>
      </w:r>
      <w:r w:rsidR="000A0666">
        <w:rPr>
          <w:rFonts w:hint="eastAsia"/>
          <w:sz w:val="20"/>
          <w:szCs w:val="20"/>
        </w:rPr>
        <w:t xml:space="preserve">ince the size of </w:t>
      </w:r>
      <w:proofErr w:type="spellStart"/>
      <w:r w:rsidR="000A0666" w:rsidRPr="00C92F6B">
        <w:rPr>
          <w:rFonts w:eastAsia="MS Mincho"/>
          <w:i/>
          <w:sz w:val="20"/>
          <w:szCs w:val="20"/>
          <w:lang w:eastAsia="ja-JP"/>
        </w:rPr>
        <w:t>drb</w:t>
      </w:r>
      <w:proofErr w:type="spellEnd"/>
      <w:r w:rsidR="000A0666" w:rsidRPr="00C92F6B">
        <w:rPr>
          <w:rFonts w:eastAsia="MS Mincho"/>
          <w:i/>
          <w:sz w:val="20"/>
          <w:szCs w:val="20"/>
          <w:lang w:eastAsia="ja-JP"/>
        </w:rPr>
        <w:t>-Identity</w:t>
      </w:r>
      <w:r w:rsidR="000A0666">
        <w:rPr>
          <w:rFonts w:hint="eastAsia"/>
          <w:i/>
          <w:sz w:val="20"/>
          <w:szCs w:val="20"/>
        </w:rPr>
        <w:t xml:space="preserve"> </w:t>
      </w:r>
      <w:r w:rsidR="000A0666">
        <w:rPr>
          <w:rFonts w:hint="eastAsia"/>
          <w:sz w:val="20"/>
          <w:szCs w:val="20"/>
        </w:rPr>
        <w:t xml:space="preserve">and </w:t>
      </w:r>
      <w:proofErr w:type="spellStart"/>
      <w:r w:rsidR="000A0666" w:rsidRPr="00C92F6B">
        <w:rPr>
          <w:rFonts w:eastAsia="MS Mincho"/>
          <w:i/>
          <w:sz w:val="20"/>
          <w:szCs w:val="20"/>
          <w:lang w:eastAsia="ja-JP"/>
        </w:rPr>
        <w:t>srb</w:t>
      </w:r>
      <w:proofErr w:type="spellEnd"/>
      <w:r w:rsidR="000A0666" w:rsidRPr="00C92F6B">
        <w:rPr>
          <w:rFonts w:eastAsia="MS Mincho"/>
          <w:i/>
          <w:sz w:val="20"/>
          <w:szCs w:val="20"/>
          <w:lang w:eastAsia="ja-JP"/>
        </w:rPr>
        <w:t>-Identity</w:t>
      </w:r>
      <w:r w:rsidR="000A0666" w:rsidRPr="00B203A0">
        <w:rPr>
          <w:rFonts w:hint="eastAsia"/>
          <w:sz w:val="20"/>
          <w:szCs w:val="20"/>
        </w:rPr>
        <w:t xml:space="preserve"> </w:t>
      </w:r>
      <w:r w:rsidR="000A0666">
        <w:rPr>
          <w:rFonts w:hint="eastAsia"/>
          <w:sz w:val="20"/>
          <w:szCs w:val="20"/>
        </w:rPr>
        <w:t xml:space="preserve">or </w:t>
      </w:r>
      <w:proofErr w:type="spellStart"/>
      <w:r w:rsidR="000A0666" w:rsidRPr="00C92F6B">
        <w:rPr>
          <w:i/>
          <w:sz w:val="20"/>
          <w:szCs w:val="20"/>
        </w:rPr>
        <w:t>logicalChannelIdentity</w:t>
      </w:r>
      <w:proofErr w:type="spellEnd"/>
      <w:r w:rsidR="000A0666" w:rsidRPr="000A0666">
        <w:rPr>
          <w:rFonts w:hint="eastAsia"/>
          <w:sz w:val="20"/>
          <w:szCs w:val="20"/>
        </w:rPr>
        <w:t xml:space="preserve"> </w:t>
      </w:r>
      <w:r w:rsidR="000A0666" w:rsidRPr="00B203A0">
        <w:rPr>
          <w:rFonts w:hint="eastAsia"/>
          <w:sz w:val="20"/>
          <w:szCs w:val="20"/>
        </w:rPr>
        <w:t>is 32, so at least 5bit</w:t>
      </w:r>
      <w:r w:rsidR="000A0666">
        <w:rPr>
          <w:rFonts w:hint="eastAsia"/>
          <w:sz w:val="20"/>
          <w:szCs w:val="20"/>
        </w:rPr>
        <w:t>s</w:t>
      </w:r>
      <w:r w:rsidR="000A0666" w:rsidRPr="00B203A0">
        <w:rPr>
          <w:rFonts w:hint="eastAsia"/>
          <w:sz w:val="20"/>
          <w:szCs w:val="20"/>
        </w:rPr>
        <w:t xml:space="preserve"> </w:t>
      </w:r>
      <w:r w:rsidR="000A0666">
        <w:rPr>
          <w:rFonts w:hint="eastAsia"/>
          <w:sz w:val="20"/>
          <w:szCs w:val="20"/>
        </w:rPr>
        <w:t xml:space="preserve">indicator is </w:t>
      </w:r>
      <w:r w:rsidR="000A0666">
        <w:rPr>
          <w:sz w:val="20"/>
          <w:szCs w:val="20"/>
        </w:rPr>
        <w:t>enough</w:t>
      </w:r>
      <w:r w:rsidR="000A0666">
        <w:rPr>
          <w:rFonts w:hint="eastAsia"/>
          <w:sz w:val="20"/>
          <w:szCs w:val="20"/>
        </w:rPr>
        <w:t>.</w:t>
      </w:r>
    </w:p>
    <w:p w:rsidR="00270D4E" w:rsidRPr="000A0666" w:rsidRDefault="00270D4E" w:rsidP="00270D4E">
      <w:pPr>
        <w:tabs>
          <w:tab w:val="left" w:pos="840"/>
        </w:tabs>
        <w:jc w:val="both"/>
        <w:rPr>
          <w:b/>
          <w:sz w:val="20"/>
          <w:szCs w:val="20"/>
        </w:rPr>
      </w:pPr>
      <w:r w:rsidRPr="000A0666">
        <w:rPr>
          <w:b/>
          <w:bCs/>
        </w:rPr>
        <w:t>P</w:t>
      </w:r>
      <w:r w:rsidRPr="000A0666">
        <w:rPr>
          <w:rFonts w:hint="eastAsia"/>
          <w:b/>
          <w:bCs/>
        </w:rPr>
        <w:t xml:space="preserve">roposal </w:t>
      </w:r>
      <w:r w:rsidR="000A0666">
        <w:rPr>
          <w:rFonts w:hint="eastAsia"/>
          <w:b/>
          <w:bCs/>
        </w:rPr>
        <w:t>1</w:t>
      </w:r>
      <w:r w:rsidRPr="000A0666">
        <w:rPr>
          <w:rFonts w:hint="eastAsia"/>
          <w:b/>
          <w:bCs/>
        </w:rPr>
        <w:t xml:space="preserve">: </w:t>
      </w:r>
      <w:r w:rsidR="000A0666">
        <w:rPr>
          <w:rFonts w:hint="eastAsia"/>
          <w:b/>
          <w:bCs/>
        </w:rPr>
        <w:t>C</w:t>
      </w:r>
      <w:r w:rsidRPr="000A0666">
        <w:rPr>
          <w:b/>
          <w:bCs/>
        </w:rPr>
        <w:t>onsidering</w:t>
      </w:r>
      <w:r w:rsidRPr="000A0666">
        <w:rPr>
          <w:rFonts w:hint="eastAsia"/>
          <w:b/>
          <w:bCs/>
        </w:rPr>
        <w:t xml:space="preserve"> </w:t>
      </w:r>
      <w:proofErr w:type="spellStart"/>
      <w:r w:rsidRPr="000A0666">
        <w:rPr>
          <w:rFonts w:eastAsia="MS Mincho"/>
          <w:b/>
          <w:i/>
          <w:sz w:val="20"/>
          <w:szCs w:val="20"/>
          <w:lang w:eastAsia="ja-JP"/>
        </w:rPr>
        <w:t>drb</w:t>
      </w:r>
      <w:proofErr w:type="spellEnd"/>
      <w:r w:rsidRPr="000A0666">
        <w:rPr>
          <w:rFonts w:eastAsia="MS Mincho"/>
          <w:b/>
          <w:i/>
          <w:sz w:val="20"/>
          <w:szCs w:val="20"/>
          <w:lang w:eastAsia="ja-JP"/>
        </w:rPr>
        <w:t>-Identity</w:t>
      </w:r>
      <w:r w:rsidRPr="000A0666">
        <w:rPr>
          <w:rFonts w:hint="eastAsia"/>
          <w:b/>
          <w:i/>
          <w:sz w:val="20"/>
          <w:szCs w:val="20"/>
        </w:rPr>
        <w:t xml:space="preserve"> </w:t>
      </w:r>
      <w:r w:rsidRPr="000A0666">
        <w:rPr>
          <w:rFonts w:hint="eastAsia"/>
          <w:b/>
          <w:sz w:val="20"/>
          <w:szCs w:val="20"/>
        </w:rPr>
        <w:t xml:space="preserve">and </w:t>
      </w:r>
      <w:proofErr w:type="spellStart"/>
      <w:r w:rsidRPr="000A0666">
        <w:rPr>
          <w:rFonts w:eastAsia="MS Mincho"/>
          <w:b/>
          <w:i/>
          <w:sz w:val="20"/>
          <w:szCs w:val="20"/>
          <w:lang w:eastAsia="ja-JP"/>
        </w:rPr>
        <w:t>srb</w:t>
      </w:r>
      <w:proofErr w:type="spellEnd"/>
      <w:r w:rsidRPr="000A0666">
        <w:rPr>
          <w:rFonts w:eastAsia="MS Mincho"/>
          <w:b/>
          <w:i/>
          <w:sz w:val="20"/>
          <w:szCs w:val="20"/>
          <w:lang w:eastAsia="ja-JP"/>
        </w:rPr>
        <w:t>-Identity</w:t>
      </w:r>
      <w:r w:rsidRPr="000A0666">
        <w:rPr>
          <w:rFonts w:hint="eastAsia"/>
          <w:b/>
          <w:i/>
          <w:sz w:val="20"/>
          <w:szCs w:val="20"/>
        </w:rPr>
        <w:t xml:space="preserve"> </w:t>
      </w:r>
      <w:r w:rsidRPr="000A0666">
        <w:rPr>
          <w:rFonts w:hint="eastAsia"/>
          <w:b/>
          <w:sz w:val="20"/>
          <w:szCs w:val="20"/>
        </w:rPr>
        <w:t xml:space="preserve">or </w:t>
      </w:r>
      <w:proofErr w:type="spellStart"/>
      <w:r w:rsidRPr="000A0666">
        <w:rPr>
          <w:b/>
          <w:i/>
          <w:sz w:val="20"/>
          <w:szCs w:val="20"/>
        </w:rPr>
        <w:t>logicalChannelIdentity</w:t>
      </w:r>
      <w:proofErr w:type="spellEnd"/>
      <w:r w:rsidRPr="000A0666">
        <w:rPr>
          <w:rFonts w:hint="eastAsia"/>
          <w:b/>
          <w:i/>
          <w:sz w:val="20"/>
          <w:szCs w:val="20"/>
        </w:rPr>
        <w:t xml:space="preserve"> </w:t>
      </w:r>
      <w:r w:rsidRPr="000A0666">
        <w:rPr>
          <w:rFonts w:hint="eastAsia"/>
          <w:b/>
          <w:sz w:val="20"/>
          <w:szCs w:val="20"/>
        </w:rPr>
        <w:t>as I</w:t>
      </w:r>
      <w:r w:rsidRPr="000A0666">
        <w:rPr>
          <w:b/>
          <w:sz w:val="20"/>
          <w:szCs w:val="20"/>
        </w:rPr>
        <w:t xml:space="preserve">dentity information of Remote UE </w:t>
      </w:r>
      <w:proofErr w:type="spellStart"/>
      <w:r w:rsidRPr="000A0666">
        <w:rPr>
          <w:b/>
          <w:sz w:val="20"/>
          <w:szCs w:val="20"/>
        </w:rPr>
        <w:t>Uu</w:t>
      </w:r>
      <w:proofErr w:type="spellEnd"/>
      <w:r w:rsidRPr="000A0666">
        <w:rPr>
          <w:b/>
          <w:sz w:val="20"/>
          <w:szCs w:val="20"/>
        </w:rPr>
        <w:t xml:space="preserve"> Radio Bearer</w:t>
      </w:r>
      <w:r w:rsidR="000A0666">
        <w:rPr>
          <w:rFonts w:hint="eastAsia"/>
          <w:b/>
          <w:sz w:val="20"/>
          <w:szCs w:val="20"/>
        </w:rPr>
        <w:t xml:space="preserve">, and the length can be at least 5bits. </w:t>
      </w:r>
    </w:p>
    <w:p w:rsidR="00270D4E" w:rsidRPr="00271992" w:rsidRDefault="00270D4E" w:rsidP="00270D4E">
      <w:pPr>
        <w:tabs>
          <w:tab w:val="left" w:pos="840"/>
        </w:tabs>
        <w:jc w:val="both"/>
        <w:rPr>
          <w:b/>
          <w:i/>
          <w:sz w:val="20"/>
          <w:szCs w:val="20"/>
        </w:rPr>
      </w:pPr>
      <w:r w:rsidRPr="00271992">
        <w:rPr>
          <w:b/>
          <w:i/>
          <w:sz w:val="20"/>
          <w:szCs w:val="20"/>
        </w:rPr>
        <w:t xml:space="preserve">Remote UE </w:t>
      </w:r>
      <w:r w:rsidRPr="00271992">
        <w:rPr>
          <w:rFonts w:hint="eastAsia"/>
          <w:b/>
          <w:i/>
          <w:sz w:val="20"/>
          <w:szCs w:val="20"/>
        </w:rPr>
        <w:t xml:space="preserve">identification </w:t>
      </w:r>
    </w:p>
    <w:p w:rsidR="00270D4E" w:rsidRPr="00AA1A2C" w:rsidRDefault="00174523" w:rsidP="00AA1A2C">
      <w:pPr>
        <w:jc w:val="both"/>
      </w:pPr>
      <w:r>
        <w:rPr>
          <w:sz w:val="20"/>
          <w:szCs w:val="20"/>
        </w:rPr>
        <w:t>A</w:t>
      </w:r>
      <w:r>
        <w:rPr>
          <w:rFonts w:hint="eastAsia"/>
          <w:sz w:val="20"/>
          <w:szCs w:val="20"/>
        </w:rPr>
        <w:t xml:space="preserve">s captured in the TR38.836, </w:t>
      </w:r>
      <w:r w:rsidR="00621DA6" w:rsidRPr="008C229C">
        <w:rPr>
          <w:rFonts w:eastAsia="MS Mincho"/>
          <w:sz w:val="20"/>
          <w:szCs w:val="20"/>
          <w:lang w:eastAsia="ja-JP"/>
        </w:rPr>
        <w:t xml:space="preserve">Remote UE identification </w:t>
      </w:r>
      <w:r>
        <w:rPr>
          <w:rFonts w:hint="eastAsia"/>
          <w:sz w:val="20"/>
          <w:szCs w:val="20"/>
        </w:rPr>
        <w:t>is</w:t>
      </w:r>
      <w:r w:rsidR="00621DA6" w:rsidRPr="008C229C">
        <w:rPr>
          <w:rFonts w:eastAsia="MS Mincho"/>
          <w:sz w:val="20"/>
          <w:szCs w:val="20"/>
          <w:lang w:eastAsia="ja-JP"/>
        </w:rPr>
        <w:t xml:space="preserve"> supported at </w:t>
      </w:r>
      <w:proofErr w:type="spellStart"/>
      <w:r w:rsidR="00621DA6" w:rsidRPr="008C229C">
        <w:rPr>
          <w:rFonts w:eastAsia="MS Mincho"/>
          <w:sz w:val="20"/>
          <w:szCs w:val="20"/>
          <w:lang w:eastAsia="ja-JP"/>
        </w:rPr>
        <w:t>Uu</w:t>
      </w:r>
      <w:proofErr w:type="spellEnd"/>
      <w:r w:rsidR="00621DA6" w:rsidRPr="008C229C">
        <w:rPr>
          <w:rFonts w:eastAsia="MS Mincho"/>
          <w:sz w:val="20"/>
          <w:szCs w:val="20"/>
          <w:lang w:eastAsia="ja-JP"/>
        </w:rPr>
        <w:t xml:space="preserve"> adaptation layer to</w:t>
      </w:r>
      <w:r w:rsidR="00621DA6" w:rsidRPr="008C229C">
        <w:rPr>
          <w:sz w:val="20"/>
          <w:szCs w:val="20"/>
        </w:rPr>
        <w:t xml:space="preserve"> inform</w:t>
      </w:r>
      <w:r w:rsidR="00621DA6" w:rsidRPr="008C229C">
        <w:rPr>
          <w:rFonts w:eastAsia="MS Mincho"/>
          <w:sz w:val="20"/>
          <w:szCs w:val="20"/>
          <w:lang w:eastAsia="ja-JP"/>
        </w:rPr>
        <w:t xml:space="preserve"> </w:t>
      </w:r>
      <w:proofErr w:type="spellStart"/>
      <w:r w:rsidR="00621DA6" w:rsidRPr="008C229C">
        <w:rPr>
          <w:rFonts w:eastAsia="MS Mincho"/>
          <w:sz w:val="20"/>
          <w:szCs w:val="20"/>
          <w:lang w:eastAsia="ja-JP"/>
        </w:rPr>
        <w:t>gNB</w:t>
      </w:r>
      <w:proofErr w:type="spellEnd"/>
      <w:r w:rsidR="00621DA6" w:rsidRPr="008C229C">
        <w:rPr>
          <w:rFonts w:eastAsia="MS Mincho"/>
          <w:sz w:val="20"/>
          <w:szCs w:val="20"/>
          <w:lang w:eastAsia="ja-JP"/>
        </w:rPr>
        <w:t xml:space="preserve"> the source of the traffic</w:t>
      </w:r>
      <w:r w:rsidR="00621DA6">
        <w:rPr>
          <w:rFonts w:hint="eastAsia"/>
          <w:sz w:val="20"/>
          <w:szCs w:val="20"/>
        </w:rPr>
        <w:t>.</w:t>
      </w:r>
      <w:r w:rsidR="0050699A">
        <w:rPr>
          <w:rFonts w:hint="eastAsia"/>
          <w:sz w:val="20"/>
          <w:szCs w:val="20"/>
        </w:rPr>
        <w:t xml:space="preserve"> </w:t>
      </w:r>
      <w:r w:rsidR="0050699A">
        <w:rPr>
          <w:sz w:val="20"/>
          <w:szCs w:val="20"/>
        </w:rPr>
        <w:t>According</w:t>
      </w:r>
      <w:r w:rsidR="0050699A">
        <w:rPr>
          <w:rFonts w:hint="eastAsia"/>
          <w:sz w:val="20"/>
          <w:szCs w:val="20"/>
        </w:rPr>
        <w:t xml:space="preserve"> to the agreements on RRC connection </w:t>
      </w:r>
      <w:r w:rsidR="0050699A">
        <w:rPr>
          <w:sz w:val="20"/>
          <w:szCs w:val="20"/>
        </w:rPr>
        <w:t>establishment</w:t>
      </w:r>
      <w:r w:rsidR="0050699A">
        <w:rPr>
          <w:rFonts w:hint="eastAsia"/>
          <w:sz w:val="20"/>
          <w:szCs w:val="20"/>
        </w:rPr>
        <w:t xml:space="preserve"> procedure,</w:t>
      </w:r>
      <w:r w:rsidR="007371D0">
        <w:rPr>
          <w:rFonts w:hint="eastAsia"/>
          <w:sz w:val="20"/>
          <w:szCs w:val="20"/>
        </w:rPr>
        <w:t xml:space="preserve"> Remote UE setups RRC connection with</w:t>
      </w:r>
      <w:r w:rsidR="00621DA6" w:rsidRPr="00621DA6">
        <w:rPr>
          <w:rFonts w:eastAsia="MS Mincho"/>
          <w:sz w:val="20"/>
          <w:szCs w:val="20"/>
          <w:lang w:eastAsia="ja-JP"/>
        </w:rPr>
        <w:t xml:space="preserve"> </w:t>
      </w:r>
      <w:proofErr w:type="spellStart"/>
      <w:r w:rsidR="007371D0" w:rsidRPr="008C229C">
        <w:rPr>
          <w:rFonts w:eastAsia="MS Mincho"/>
          <w:sz w:val="20"/>
          <w:szCs w:val="20"/>
          <w:lang w:eastAsia="ja-JP"/>
        </w:rPr>
        <w:t>gNB</w:t>
      </w:r>
      <w:proofErr w:type="spellEnd"/>
      <w:r w:rsidR="007371D0">
        <w:rPr>
          <w:rFonts w:hint="eastAsia"/>
          <w:sz w:val="20"/>
          <w:szCs w:val="20"/>
        </w:rPr>
        <w:t xml:space="preserve"> before relay UE </w:t>
      </w:r>
      <w:r w:rsidR="007371D0">
        <w:rPr>
          <w:sz w:val="20"/>
          <w:szCs w:val="20"/>
        </w:rPr>
        <w:t>relay</w:t>
      </w:r>
      <w:r w:rsidR="007371D0">
        <w:rPr>
          <w:rFonts w:hint="eastAsia"/>
          <w:sz w:val="20"/>
          <w:szCs w:val="20"/>
        </w:rPr>
        <w:t xml:space="preserve">s data and </w:t>
      </w:r>
      <w:r w:rsidR="007371D0">
        <w:rPr>
          <w:sz w:val="20"/>
          <w:szCs w:val="20"/>
        </w:rPr>
        <w:t>signaling</w:t>
      </w:r>
      <w:r w:rsidR="007371D0">
        <w:rPr>
          <w:rFonts w:hint="eastAsia"/>
          <w:sz w:val="20"/>
          <w:szCs w:val="20"/>
        </w:rPr>
        <w:t xml:space="preserve"> to </w:t>
      </w:r>
      <w:proofErr w:type="spellStart"/>
      <w:r w:rsidR="007371D0" w:rsidRPr="008C229C">
        <w:rPr>
          <w:rFonts w:eastAsia="MS Mincho"/>
          <w:sz w:val="20"/>
          <w:szCs w:val="20"/>
          <w:lang w:eastAsia="ja-JP"/>
        </w:rPr>
        <w:t>gNB</w:t>
      </w:r>
      <w:proofErr w:type="spellEnd"/>
      <w:r w:rsidR="00F54F83">
        <w:rPr>
          <w:rFonts w:hint="eastAsia"/>
          <w:sz w:val="20"/>
          <w:szCs w:val="20"/>
        </w:rPr>
        <w:t xml:space="preserve"> and the </w:t>
      </w:r>
      <w:proofErr w:type="spellStart"/>
      <w:r w:rsidR="0050699A" w:rsidRPr="0050699A">
        <w:t>ue</w:t>
      </w:r>
      <w:proofErr w:type="spellEnd"/>
      <w:r w:rsidR="0050699A" w:rsidRPr="0050699A">
        <w:t>-Identity</w:t>
      </w:r>
      <w:r w:rsidR="0050699A">
        <w:rPr>
          <w:rFonts w:hint="eastAsia"/>
        </w:rPr>
        <w:t xml:space="preserve"> is </w:t>
      </w:r>
      <w:r w:rsidR="0050699A">
        <w:t>include</w:t>
      </w:r>
      <w:r w:rsidR="0050699A">
        <w:rPr>
          <w:rFonts w:hint="eastAsia"/>
        </w:rPr>
        <w:t xml:space="preserve"> in </w:t>
      </w:r>
      <w:proofErr w:type="spellStart"/>
      <w:r w:rsidR="00CE1E70">
        <w:rPr>
          <w:rFonts w:hint="eastAsia"/>
          <w:i/>
          <w:sz w:val="20"/>
          <w:szCs w:val="20"/>
        </w:rPr>
        <w:t>RRCSetupR</w:t>
      </w:r>
      <w:r w:rsidR="0050699A" w:rsidRPr="0050699A">
        <w:rPr>
          <w:rFonts w:hint="eastAsia"/>
          <w:i/>
          <w:sz w:val="20"/>
          <w:szCs w:val="20"/>
        </w:rPr>
        <w:t>equest</w:t>
      </w:r>
      <w:proofErr w:type="spellEnd"/>
      <w:r w:rsidR="007371D0">
        <w:rPr>
          <w:rFonts w:hint="eastAsia"/>
          <w:sz w:val="20"/>
          <w:szCs w:val="20"/>
        </w:rPr>
        <w:t xml:space="preserve">. </w:t>
      </w:r>
      <w:r w:rsidR="007371D0">
        <w:rPr>
          <w:sz w:val="20"/>
          <w:szCs w:val="20"/>
        </w:rPr>
        <w:t>F</w:t>
      </w:r>
      <w:r w:rsidR="007371D0">
        <w:rPr>
          <w:rFonts w:hint="eastAsia"/>
          <w:sz w:val="20"/>
          <w:szCs w:val="20"/>
        </w:rPr>
        <w:t xml:space="preserve">rom network point view, </w:t>
      </w:r>
      <w:r w:rsidR="00F54F83">
        <w:rPr>
          <w:rFonts w:hint="eastAsia"/>
          <w:sz w:val="20"/>
          <w:szCs w:val="20"/>
        </w:rPr>
        <w:t xml:space="preserve">remote UE can be </w:t>
      </w:r>
      <w:r w:rsidR="00F54F83">
        <w:rPr>
          <w:sz w:val="20"/>
          <w:szCs w:val="20"/>
        </w:rPr>
        <w:t>recognized</w:t>
      </w:r>
      <w:r w:rsidR="00F54F83">
        <w:rPr>
          <w:rFonts w:hint="eastAsia"/>
          <w:sz w:val="20"/>
          <w:szCs w:val="20"/>
        </w:rPr>
        <w:t xml:space="preserve"> uniquely</w:t>
      </w:r>
      <w:r w:rsidR="0050699A">
        <w:rPr>
          <w:rFonts w:hint="eastAsia"/>
          <w:sz w:val="20"/>
          <w:szCs w:val="20"/>
        </w:rPr>
        <w:t xml:space="preserve"> after the first RRC message is </w:t>
      </w:r>
      <w:r w:rsidR="0050699A">
        <w:rPr>
          <w:sz w:val="20"/>
          <w:szCs w:val="20"/>
        </w:rPr>
        <w:t>successfully</w:t>
      </w:r>
      <w:r w:rsidR="0050699A">
        <w:rPr>
          <w:rFonts w:hint="eastAsia"/>
          <w:sz w:val="20"/>
          <w:szCs w:val="20"/>
        </w:rPr>
        <w:t xml:space="preserve"> received by network</w:t>
      </w:r>
      <w:r w:rsidR="00F54F83">
        <w:rPr>
          <w:rFonts w:hint="eastAsia"/>
          <w:sz w:val="20"/>
          <w:szCs w:val="20"/>
        </w:rPr>
        <w:t xml:space="preserve">. </w:t>
      </w:r>
      <w:r w:rsidR="00F54F83">
        <w:rPr>
          <w:sz w:val="20"/>
          <w:szCs w:val="20"/>
        </w:rPr>
        <w:t>I</w:t>
      </w:r>
      <w:r w:rsidR="00F54F83">
        <w:rPr>
          <w:rFonts w:hint="eastAsia"/>
          <w:sz w:val="20"/>
          <w:szCs w:val="20"/>
        </w:rPr>
        <w:t xml:space="preserve">n additional, the </w:t>
      </w:r>
      <w:r w:rsidR="0050699A">
        <w:rPr>
          <w:rFonts w:hint="eastAsia"/>
          <w:sz w:val="20"/>
          <w:szCs w:val="20"/>
        </w:rPr>
        <w:t xml:space="preserve">PC5 connection </w:t>
      </w:r>
      <w:r w:rsidR="00F54F83">
        <w:rPr>
          <w:rFonts w:hint="eastAsia"/>
          <w:sz w:val="20"/>
          <w:szCs w:val="20"/>
        </w:rPr>
        <w:t xml:space="preserve">of remote UE and relay UE is </w:t>
      </w:r>
      <w:r w:rsidR="0050699A">
        <w:rPr>
          <w:rFonts w:hint="eastAsia"/>
          <w:sz w:val="20"/>
          <w:szCs w:val="20"/>
        </w:rPr>
        <w:t>known for network.</w:t>
      </w:r>
      <w:r w:rsidR="00F54F83">
        <w:rPr>
          <w:rFonts w:hint="eastAsia"/>
          <w:sz w:val="20"/>
          <w:szCs w:val="20"/>
        </w:rPr>
        <w:t xml:space="preserve"> </w:t>
      </w:r>
      <w:r w:rsidR="0050699A">
        <w:rPr>
          <w:sz w:val="20"/>
          <w:szCs w:val="20"/>
        </w:rPr>
        <w:t>S</w:t>
      </w:r>
      <w:r w:rsidR="0050699A">
        <w:rPr>
          <w:rFonts w:hint="eastAsia"/>
          <w:sz w:val="20"/>
          <w:szCs w:val="20"/>
        </w:rPr>
        <w:t>o,</w:t>
      </w:r>
      <w:r w:rsidR="00F54F83">
        <w:rPr>
          <w:rFonts w:hint="eastAsia"/>
          <w:sz w:val="20"/>
          <w:szCs w:val="20"/>
        </w:rPr>
        <w:t xml:space="preserve"> for the UE identification included in adaption layer, </w:t>
      </w:r>
      <w:r w:rsidR="0050699A">
        <w:rPr>
          <w:rFonts w:hint="eastAsia"/>
          <w:sz w:val="20"/>
          <w:szCs w:val="20"/>
        </w:rPr>
        <w:t xml:space="preserve">the </w:t>
      </w:r>
      <w:r w:rsidR="0050699A">
        <w:rPr>
          <w:sz w:val="20"/>
          <w:szCs w:val="20"/>
        </w:rPr>
        <w:t>absolute</w:t>
      </w:r>
      <w:r w:rsidR="0050699A">
        <w:rPr>
          <w:rFonts w:hint="eastAsia"/>
          <w:sz w:val="20"/>
          <w:szCs w:val="20"/>
        </w:rPr>
        <w:t xml:space="preserve"> UE identification, e.g., UE-Identity (39bits) is not needed any more. </w:t>
      </w:r>
      <w:r w:rsidR="0050699A">
        <w:rPr>
          <w:sz w:val="20"/>
          <w:szCs w:val="20"/>
        </w:rPr>
        <w:t>O</w:t>
      </w:r>
      <w:r w:rsidR="0050699A">
        <w:rPr>
          <w:rFonts w:hint="eastAsia"/>
          <w:sz w:val="20"/>
          <w:szCs w:val="20"/>
        </w:rPr>
        <w:t xml:space="preserve">n the </w:t>
      </w:r>
      <w:r w:rsidR="0050699A">
        <w:rPr>
          <w:sz w:val="20"/>
          <w:szCs w:val="20"/>
        </w:rPr>
        <w:t>contrary</w:t>
      </w:r>
      <w:r w:rsidR="0050699A">
        <w:rPr>
          <w:rFonts w:hint="eastAsia"/>
          <w:sz w:val="20"/>
          <w:szCs w:val="20"/>
        </w:rPr>
        <w:t>,</w:t>
      </w:r>
      <w:r w:rsidR="00AA1A2C" w:rsidRPr="00AA1A2C">
        <w:rPr>
          <w:sz w:val="20"/>
          <w:szCs w:val="20"/>
        </w:rPr>
        <w:t xml:space="preserve"> </w:t>
      </w:r>
      <w:r w:rsidR="00AA1A2C">
        <w:rPr>
          <w:rFonts w:hint="eastAsia"/>
          <w:sz w:val="20"/>
          <w:szCs w:val="20"/>
        </w:rPr>
        <w:t>an index</w:t>
      </w:r>
      <w:r w:rsidR="00AA1A2C" w:rsidRPr="00AA1A2C">
        <w:rPr>
          <w:sz w:val="20"/>
          <w:szCs w:val="20"/>
        </w:rPr>
        <w:t xml:space="preserve"> indicates the ID of the </w:t>
      </w:r>
      <w:r w:rsidR="00AA1A2C">
        <w:rPr>
          <w:rFonts w:hint="eastAsia"/>
          <w:sz w:val="20"/>
          <w:szCs w:val="20"/>
        </w:rPr>
        <w:t>remote UE that</w:t>
      </w:r>
      <w:r w:rsidR="00AA1A2C" w:rsidRPr="00AA1A2C">
        <w:rPr>
          <w:sz w:val="20"/>
          <w:szCs w:val="20"/>
        </w:rPr>
        <w:t xml:space="preserve"> </w:t>
      </w:r>
      <w:r w:rsidR="00AA1A2C">
        <w:rPr>
          <w:rFonts w:hint="eastAsia"/>
          <w:sz w:val="20"/>
          <w:szCs w:val="20"/>
        </w:rPr>
        <w:t xml:space="preserve">the relay UE </w:t>
      </w:r>
      <w:r w:rsidR="00AA1A2C">
        <w:rPr>
          <w:sz w:val="20"/>
          <w:szCs w:val="20"/>
        </w:rPr>
        <w:t>relaying</w:t>
      </w:r>
      <w:r w:rsidR="0050699A">
        <w:rPr>
          <w:rFonts w:hint="eastAsia"/>
          <w:sz w:val="20"/>
          <w:szCs w:val="20"/>
        </w:rPr>
        <w:t xml:space="preserve"> is </w:t>
      </w:r>
      <w:r w:rsidR="00AF3598">
        <w:rPr>
          <w:sz w:val="20"/>
          <w:szCs w:val="20"/>
        </w:rPr>
        <w:t>sufficient</w:t>
      </w:r>
      <w:r w:rsidR="00AF3598">
        <w:rPr>
          <w:rFonts w:hint="eastAsia"/>
          <w:sz w:val="20"/>
          <w:szCs w:val="20"/>
        </w:rPr>
        <w:t xml:space="preserve"> for identify the remote UE for a </w:t>
      </w:r>
      <w:r w:rsidR="00AF3598">
        <w:rPr>
          <w:sz w:val="20"/>
          <w:szCs w:val="20"/>
        </w:rPr>
        <w:t>specific</w:t>
      </w:r>
      <w:r w:rsidR="00AF3598">
        <w:rPr>
          <w:rFonts w:hint="eastAsia"/>
          <w:sz w:val="20"/>
          <w:szCs w:val="20"/>
        </w:rPr>
        <w:t xml:space="preserve"> relay UE. </w:t>
      </w:r>
      <w:r w:rsidR="00AF3598">
        <w:rPr>
          <w:sz w:val="20"/>
          <w:szCs w:val="20"/>
        </w:rPr>
        <w:t>T</w:t>
      </w:r>
      <w:r w:rsidR="00AF3598">
        <w:rPr>
          <w:rFonts w:hint="eastAsia"/>
          <w:sz w:val="20"/>
          <w:szCs w:val="20"/>
        </w:rPr>
        <w:t xml:space="preserve">he size of index is up to the </w:t>
      </w:r>
      <w:r w:rsidR="00AF3598">
        <w:rPr>
          <w:sz w:val="20"/>
          <w:szCs w:val="20"/>
        </w:rPr>
        <w:t>maximum</w:t>
      </w:r>
      <w:r w:rsidR="00AF3598">
        <w:rPr>
          <w:rFonts w:hint="eastAsia"/>
          <w:sz w:val="20"/>
          <w:szCs w:val="20"/>
        </w:rPr>
        <w:t xml:space="preserve"> number of remote UEs can be allowed to </w:t>
      </w:r>
      <w:r w:rsidR="003019C7">
        <w:rPr>
          <w:rFonts w:hint="eastAsia"/>
          <w:sz w:val="20"/>
          <w:szCs w:val="20"/>
        </w:rPr>
        <w:t xml:space="preserve">be </w:t>
      </w:r>
      <w:r w:rsidR="003019C7">
        <w:rPr>
          <w:sz w:val="20"/>
          <w:szCs w:val="20"/>
        </w:rPr>
        <w:t>relayed</w:t>
      </w:r>
      <w:r w:rsidR="00AF3598">
        <w:rPr>
          <w:rFonts w:hint="eastAsia"/>
          <w:sz w:val="20"/>
          <w:szCs w:val="20"/>
        </w:rPr>
        <w:t xml:space="preserve"> by one relay UE. </w:t>
      </w:r>
    </w:p>
    <w:p w:rsidR="008C229C" w:rsidRPr="008C229C" w:rsidRDefault="007371D0" w:rsidP="004B2D4A">
      <w:pPr>
        <w:tabs>
          <w:tab w:val="left" w:pos="840"/>
        </w:tabs>
        <w:jc w:val="both"/>
        <w:rPr>
          <w:b/>
          <w:bCs/>
        </w:rPr>
      </w:pPr>
      <w:r w:rsidRPr="00AA1A2C">
        <w:rPr>
          <w:b/>
          <w:bCs/>
        </w:rPr>
        <w:t>P</w:t>
      </w:r>
      <w:r w:rsidRPr="00AA1A2C">
        <w:rPr>
          <w:rFonts w:hint="eastAsia"/>
          <w:b/>
          <w:bCs/>
        </w:rPr>
        <w:t xml:space="preserve">roposal 2: </w:t>
      </w:r>
      <w:r w:rsidR="00AA1A2C" w:rsidRPr="00AA1A2C">
        <w:rPr>
          <w:rFonts w:hint="eastAsia"/>
          <w:b/>
          <w:bCs/>
        </w:rPr>
        <w:t xml:space="preserve">An </w:t>
      </w:r>
      <w:r w:rsidR="00AA1A2C" w:rsidRPr="00AA1A2C">
        <w:rPr>
          <w:rFonts w:hint="eastAsia"/>
          <w:b/>
          <w:sz w:val="20"/>
          <w:szCs w:val="20"/>
        </w:rPr>
        <w:t>index</w:t>
      </w:r>
      <w:r w:rsidR="00AA1A2C" w:rsidRPr="00AA1A2C">
        <w:rPr>
          <w:b/>
          <w:sz w:val="20"/>
          <w:szCs w:val="20"/>
        </w:rPr>
        <w:t xml:space="preserve"> indicates the ID of the </w:t>
      </w:r>
      <w:r w:rsidR="00AA1A2C" w:rsidRPr="00AA1A2C">
        <w:rPr>
          <w:rFonts w:hint="eastAsia"/>
          <w:b/>
          <w:sz w:val="20"/>
          <w:szCs w:val="20"/>
        </w:rPr>
        <w:t>remote UE that</w:t>
      </w:r>
      <w:r w:rsidR="00AA1A2C" w:rsidRPr="00AA1A2C">
        <w:rPr>
          <w:b/>
          <w:sz w:val="20"/>
          <w:szCs w:val="20"/>
        </w:rPr>
        <w:t xml:space="preserve"> </w:t>
      </w:r>
      <w:r w:rsidR="00AA1A2C" w:rsidRPr="00AA1A2C">
        <w:rPr>
          <w:rFonts w:hint="eastAsia"/>
          <w:b/>
          <w:sz w:val="20"/>
          <w:szCs w:val="20"/>
        </w:rPr>
        <w:t xml:space="preserve">the relay UE </w:t>
      </w:r>
      <w:r w:rsidR="00AA1A2C" w:rsidRPr="00AA1A2C">
        <w:rPr>
          <w:b/>
          <w:sz w:val="20"/>
          <w:szCs w:val="20"/>
        </w:rPr>
        <w:t>relaying</w:t>
      </w:r>
      <w:r w:rsidR="00AA1A2C" w:rsidRPr="00AA1A2C">
        <w:rPr>
          <w:rFonts w:hint="eastAsia"/>
          <w:b/>
          <w:sz w:val="20"/>
          <w:szCs w:val="20"/>
        </w:rPr>
        <w:t xml:space="preserve"> is </w:t>
      </w:r>
      <w:r w:rsidR="00AA1A2C" w:rsidRPr="00AA1A2C">
        <w:rPr>
          <w:b/>
          <w:sz w:val="20"/>
          <w:szCs w:val="20"/>
        </w:rPr>
        <w:t>sufficient</w:t>
      </w:r>
      <w:r w:rsidR="00AA1A2C" w:rsidRPr="00AA1A2C">
        <w:rPr>
          <w:rFonts w:hint="eastAsia"/>
          <w:b/>
          <w:sz w:val="20"/>
          <w:szCs w:val="20"/>
        </w:rPr>
        <w:t>;</w:t>
      </w:r>
      <w:r w:rsidR="00AA1A2C" w:rsidRPr="00AA1A2C">
        <w:rPr>
          <w:b/>
          <w:sz w:val="20"/>
          <w:szCs w:val="20"/>
        </w:rPr>
        <w:t xml:space="preserve"> </w:t>
      </w:r>
      <w:proofErr w:type="gramStart"/>
      <w:r w:rsidR="00AA1A2C" w:rsidRPr="00AA1A2C">
        <w:rPr>
          <w:b/>
          <w:sz w:val="20"/>
          <w:szCs w:val="20"/>
        </w:rPr>
        <w:t>T</w:t>
      </w:r>
      <w:r w:rsidR="00AA1A2C" w:rsidRPr="00AA1A2C">
        <w:rPr>
          <w:rFonts w:hint="eastAsia"/>
          <w:b/>
          <w:sz w:val="20"/>
          <w:szCs w:val="20"/>
        </w:rPr>
        <w:t>he</w:t>
      </w:r>
      <w:proofErr w:type="gramEnd"/>
      <w:r w:rsidR="00AA1A2C" w:rsidRPr="00AA1A2C">
        <w:rPr>
          <w:rFonts w:hint="eastAsia"/>
          <w:b/>
          <w:sz w:val="20"/>
          <w:szCs w:val="20"/>
        </w:rPr>
        <w:t xml:space="preserve"> size of index is up to the </w:t>
      </w:r>
      <w:r w:rsidR="00AA1A2C" w:rsidRPr="00AA1A2C">
        <w:rPr>
          <w:b/>
          <w:sz w:val="20"/>
          <w:szCs w:val="20"/>
        </w:rPr>
        <w:t>maximum</w:t>
      </w:r>
      <w:r w:rsidR="00AA1A2C" w:rsidRPr="00AA1A2C">
        <w:rPr>
          <w:rFonts w:hint="eastAsia"/>
          <w:b/>
          <w:sz w:val="20"/>
          <w:szCs w:val="20"/>
        </w:rPr>
        <w:t xml:space="preserve"> number of remote UEs can be allowed to be </w:t>
      </w:r>
      <w:r w:rsidR="00AA1A2C" w:rsidRPr="00AA1A2C">
        <w:rPr>
          <w:b/>
          <w:sz w:val="20"/>
          <w:szCs w:val="20"/>
        </w:rPr>
        <w:t>relayed</w:t>
      </w:r>
      <w:r w:rsidR="00AA1A2C" w:rsidRPr="00AA1A2C">
        <w:rPr>
          <w:rFonts w:hint="eastAsia"/>
          <w:b/>
          <w:sz w:val="20"/>
          <w:szCs w:val="20"/>
        </w:rPr>
        <w:t xml:space="preserve"> by the relay UE.</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D1122A" w:rsidRPr="000A0666" w:rsidRDefault="00D1122A" w:rsidP="00D1122A">
      <w:pPr>
        <w:tabs>
          <w:tab w:val="left" w:pos="840"/>
        </w:tabs>
        <w:jc w:val="both"/>
        <w:rPr>
          <w:b/>
          <w:sz w:val="20"/>
          <w:szCs w:val="20"/>
        </w:rPr>
      </w:pPr>
      <w:r w:rsidRPr="000A0666">
        <w:rPr>
          <w:b/>
          <w:bCs/>
        </w:rPr>
        <w:t>P</w:t>
      </w:r>
      <w:r w:rsidRPr="000A0666">
        <w:rPr>
          <w:rFonts w:hint="eastAsia"/>
          <w:b/>
          <w:bCs/>
        </w:rPr>
        <w:t xml:space="preserve">roposal </w:t>
      </w:r>
      <w:r>
        <w:rPr>
          <w:rFonts w:hint="eastAsia"/>
          <w:b/>
          <w:bCs/>
        </w:rPr>
        <w:t>1</w:t>
      </w:r>
      <w:r w:rsidRPr="000A0666">
        <w:rPr>
          <w:rFonts w:hint="eastAsia"/>
          <w:b/>
          <w:bCs/>
        </w:rPr>
        <w:t xml:space="preserve">: </w:t>
      </w:r>
      <w:r>
        <w:rPr>
          <w:rFonts w:hint="eastAsia"/>
          <w:b/>
          <w:bCs/>
        </w:rPr>
        <w:t>C</w:t>
      </w:r>
      <w:r w:rsidRPr="000A0666">
        <w:rPr>
          <w:b/>
          <w:bCs/>
        </w:rPr>
        <w:t>onsidering</w:t>
      </w:r>
      <w:r w:rsidRPr="000A0666">
        <w:rPr>
          <w:rFonts w:hint="eastAsia"/>
          <w:b/>
          <w:bCs/>
        </w:rPr>
        <w:t xml:space="preserve"> </w:t>
      </w:r>
      <w:proofErr w:type="spellStart"/>
      <w:r w:rsidRPr="000A0666">
        <w:rPr>
          <w:rFonts w:eastAsia="MS Mincho"/>
          <w:b/>
          <w:i/>
          <w:sz w:val="20"/>
          <w:szCs w:val="20"/>
          <w:lang w:eastAsia="ja-JP"/>
        </w:rPr>
        <w:t>drb</w:t>
      </w:r>
      <w:proofErr w:type="spellEnd"/>
      <w:r w:rsidRPr="000A0666">
        <w:rPr>
          <w:rFonts w:eastAsia="MS Mincho"/>
          <w:b/>
          <w:i/>
          <w:sz w:val="20"/>
          <w:szCs w:val="20"/>
          <w:lang w:eastAsia="ja-JP"/>
        </w:rPr>
        <w:t>-Identity</w:t>
      </w:r>
      <w:r w:rsidRPr="000A0666">
        <w:rPr>
          <w:rFonts w:hint="eastAsia"/>
          <w:b/>
          <w:i/>
          <w:sz w:val="20"/>
          <w:szCs w:val="20"/>
        </w:rPr>
        <w:t xml:space="preserve"> </w:t>
      </w:r>
      <w:r w:rsidRPr="000A0666">
        <w:rPr>
          <w:rFonts w:hint="eastAsia"/>
          <w:b/>
          <w:sz w:val="20"/>
          <w:szCs w:val="20"/>
        </w:rPr>
        <w:t xml:space="preserve">and </w:t>
      </w:r>
      <w:proofErr w:type="spellStart"/>
      <w:r w:rsidRPr="000A0666">
        <w:rPr>
          <w:rFonts w:eastAsia="MS Mincho"/>
          <w:b/>
          <w:i/>
          <w:sz w:val="20"/>
          <w:szCs w:val="20"/>
          <w:lang w:eastAsia="ja-JP"/>
        </w:rPr>
        <w:t>srb</w:t>
      </w:r>
      <w:proofErr w:type="spellEnd"/>
      <w:r w:rsidRPr="000A0666">
        <w:rPr>
          <w:rFonts w:eastAsia="MS Mincho"/>
          <w:b/>
          <w:i/>
          <w:sz w:val="20"/>
          <w:szCs w:val="20"/>
          <w:lang w:eastAsia="ja-JP"/>
        </w:rPr>
        <w:t>-Identity</w:t>
      </w:r>
      <w:r w:rsidRPr="000A0666">
        <w:rPr>
          <w:rFonts w:hint="eastAsia"/>
          <w:b/>
          <w:i/>
          <w:sz w:val="20"/>
          <w:szCs w:val="20"/>
        </w:rPr>
        <w:t xml:space="preserve"> </w:t>
      </w:r>
      <w:r w:rsidRPr="000A0666">
        <w:rPr>
          <w:rFonts w:hint="eastAsia"/>
          <w:b/>
          <w:sz w:val="20"/>
          <w:szCs w:val="20"/>
        </w:rPr>
        <w:t xml:space="preserve">or </w:t>
      </w:r>
      <w:proofErr w:type="spellStart"/>
      <w:r w:rsidRPr="000A0666">
        <w:rPr>
          <w:b/>
          <w:i/>
          <w:sz w:val="20"/>
          <w:szCs w:val="20"/>
        </w:rPr>
        <w:t>logicalChannelIdentity</w:t>
      </w:r>
      <w:proofErr w:type="spellEnd"/>
      <w:r w:rsidRPr="000A0666">
        <w:rPr>
          <w:rFonts w:hint="eastAsia"/>
          <w:b/>
          <w:i/>
          <w:sz w:val="20"/>
          <w:szCs w:val="20"/>
        </w:rPr>
        <w:t xml:space="preserve"> </w:t>
      </w:r>
      <w:r w:rsidRPr="000A0666">
        <w:rPr>
          <w:rFonts w:hint="eastAsia"/>
          <w:b/>
          <w:sz w:val="20"/>
          <w:szCs w:val="20"/>
        </w:rPr>
        <w:t>as I</w:t>
      </w:r>
      <w:r w:rsidRPr="000A0666">
        <w:rPr>
          <w:b/>
          <w:sz w:val="20"/>
          <w:szCs w:val="20"/>
        </w:rPr>
        <w:t xml:space="preserve">dentity information of Remote UE </w:t>
      </w:r>
      <w:proofErr w:type="spellStart"/>
      <w:r w:rsidRPr="000A0666">
        <w:rPr>
          <w:b/>
          <w:sz w:val="20"/>
          <w:szCs w:val="20"/>
        </w:rPr>
        <w:t>Uu</w:t>
      </w:r>
      <w:proofErr w:type="spellEnd"/>
      <w:r w:rsidRPr="000A0666">
        <w:rPr>
          <w:b/>
          <w:sz w:val="20"/>
          <w:szCs w:val="20"/>
        </w:rPr>
        <w:t xml:space="preserve"> Radio Bearer</w:t>
      </w:r>
      <w:r>
        <w:rPr>
          <w:rFonts w:hint="eastAsia"/>
          <w:b/>
          <w:sz w:val="20"/>
          <w:szCs w:val="20"/>
        </w:rPr>
        <w:t xml:space="preserve">, and the length can be at least 5bits. </w:t>
      </w:r>
    </w:p>
    <w:p w:rsidR="00D1122A" w:rsidRPr="008C229C" w:rsidRDefault="00D1122A" w:rsidP="00D1122A">
      <w:pPr>
        <w:tabs>
          <w:tab w:val="left" w:pos="840"/>
        </w:tabs>
        <w:jc w:val="both"/>
        <w:rPr>
          <w:b/>
          <w:bCs/>
        </w:rPr>
      </w:pPr>
      <w:r w:rsidRPr="00AA1A2C">
        <w:rPr>
          <w:b/>
          <w:bCs/>
        </w:rPr>
        <w:t>P</w:t>
      </w:r>
      <w:r w:rsidRPr="00AA1A2C">
        <w:rPr>
          <w:rFonts w:hint="eastAsia"/>
          <w:b/>
          <w:bCs/>
        </w:rPr>
        <w:t xml:space="preserve">roposal 2: An </w:t>
      </w:r>
      <w:r w:rsidRPr="00AA1A2C">
        <w:rPr>
          <w:rFonts w:hint="eastAsia"/>
          <w:b/>
          <w:sz w:val="20"/>
          <w:szCs w:val="20"/>
        </w:rPr>
        <w:t>index</w:t>
      </w:r>
      <w:r w:rsidRPr="00AA1A2C">
        <w:rPr>
          <w:b/>
          <w:sz w:val="20"/>
          <w:szCs w:val="20"/>
        </w:rPr>
        <w:t xml:space="preserve"> indicates the ID of the </w:t>
      </w:r>
      <w:r w:rsidRPr="00AA1A2C">
        <w:rPr>
          <w:rFonts w:hint="eastAsia"/>
          <w:b/>
          <w:sz w:val="20"/>
          <w:szCs w:val="20"/>
        </w:rPr>
        <w:t>remote UE that</w:t>
      </w:r>
      <w:r w:rsidRPr="00AA1A2C">
        <w:rPr>
          <w:b/>
          <w:sz w:val="20"/>
          <w:szCs w:val="20"/>
        </w:rPr>
        <w:t xml:space="preserve"> </w:t>
      </w:r>
      <w:r w:rsidRPr="00AA1A2C">
        <w:rPr>
          <w:rFonts w:hint="eastAsia"/>
          <w:b/>
          <w:sz w:val="20"/>
          <w:szCs w:val="20"/>
        </w:rPr>
        <w:t xml:space="preserve">the relay UE </w:t>
      </w:r>
      <w:r w:rsidRPr="00AA1A2C">
        <w:rPr>
          <w:b/>
          <w:sz w:val="20"/>
          <w:szCs w:val="20"/>
        </w:rPr>
        <w:t>relaying</w:t>
      </w:r>
      <w:r w:rsidRPr="00AA1A2C">
        <w:rPr>
          <w:rFonts w:hint="eastAsia"/>
          <w:b/>
          <w:sz w:val="20"/>
          <w:szCs w:val="20"/>
        </w:rPr>
        <w:t xml:space="preserve"> is </w:t>
      </w:r>
      <w:r w:rsidRPr="00AA1A2C">
        <w:rPr>
          <w:b/>
          <w:sz w:val="20"/>
          <w:szCs w:val="20"/>
        </w:rPr>
        <w:t>sufficient</w:t>
      </w:r>
      <w:r w:rsidRPr="00AA1A2C">
        <w:rPr>
          <w:rFonts w:hint="eastAsia"/>
          <w:b/>
          <w:sz w:val="20"/>
          <w:szCs w:val="20"/>
        </w:rPr>
        <w:t>;</w:t>
      </w:r>
      <w:r w:rsidRPr="00AA1A2C">
        <w:rPr>
          <w:b/>
          <w:sz w:val="20"/>
          <w:szCs w:val="20"/>
        </w:rPr>
        <w:t xml:space="preserve"> </w:t>
      </w:r>
      <w:proofErr w:type="gramStart"/>
      <w:r w:rsidRPr="00AA1A2C">
        <w:rPr>
          <w:b/>
          <w:sz w:val="20"/>
          <w:szCs w:val="20"/>
        </w:rPr>
        <w:t>T</w:t>
      </w:r>
      <w:r w:rsidRPr="00AA1A2C">
        <w:rPr>
          <w:rFonts w:hint="eastAsia"/>
          <w:b/>
          <w:sz w:val="20"/>
          <w:szCs w:val="20"/>
        </w:rPr>
        <w:t>he</w:t>
      </w:r>
      <w:proofErr w:type="gramEnd"/>
      <w:r w:rsidRPr="00AA1A2C">
        <w:rPr>
          <w:rFonts w:hint="eastAsia"/>
          <w:b/>
          <w:sz w:val="20"/>
          <w:szCs w:val="20"/>
        </w:rPr>
        <w:t xml:space="preserve"> size of index is up to the </w:t>
      </w:r>
      <w:r w:rsidRPr="00AA1A2C">
        <w:rPr>
          <w:b/>
          <w:sz w:val="20"/>
          <w:szCs w:val="20"/>
        </w:rPr>
        <w:t>maximum</w:t>
      </w:r>
      <w:r w:rsidRPr="00AA1A2C">
        <w:rPr>
          <w:rFonts w:hint="eastAsia"/>
          <w:b/>
          <w:sz w:val="20"/>
          <w:szCs w:val="20"/>
        </w:rPr>
        <w:t xml:space="preserve"> number of remote UEs can be allowed to be </w:t>
      </w:r>
      <w:r w:rsidRPr="00AA1A2C">
        <w:rPr>
          <w:b/>
          <w:sz w:val="20"/>
          <w:szCs w:val="20"/>
        </w:rPr>
        <w:t>relayed</w:t>
      </w:r>
      <w:r w:rsidRPr="00AA1A2C">
        <w:rPr>
          <w:rFonts w:hint="eastAsia"/>
          <w:b/>
          <w:sz w:val="20"/>
          <w:szCs w:val="20"/>
        </w:rPr>
        <w:t xml:space="preserve"> by the relay UE.</w:t>
      </w:r>
    </w:p>
    <w:p w:rsidR="00956196" w:rsidRDefault="004A782D" w:rsidP="00626083">
      <w:pPr>
        <w:pStyle w:val="1"/>
      </w:pPr>
      <w:r>
        <w:t>References</w:t>
      </w:r>
    </w:p>
    <w:p w:rsidR="00F34011" w:rsidRPr="00D97452" w:rsidRDefault="005D7CFA" w:rsidP="00ED3F23">
      <w:pPr>
        <w:pStyle w:val="aff4"/>
        <w:numPr>
          <w:ilvl w:val="0"/>
          <w:numId w:val="28"/>
        </w:numPr>
        <w:ind w:left="426" w:firstLineChars="0"/>
        <w:jc w:val="both"/>
        <w:rPr>
          <w:sz w:val="20"/>
          <w:szCs w:val="20"/>
          <w:lang w:val="en-GB"/>
        </w:rPr>
      </w:pPr>
      <w:r w:rsidRPr="00D97452">
        <w:rPr>
          <w:rFonts w:hint="eastAsia"/>
          <w:sz w:val="20"/>
          <w:szCs w:val="20"/>
          <w:lang w:val="en-GB"/>
        </w:rPr>
        <w:t>R2-20</w:t>
      </w:r>
      <w:r w:rsidR="006F29B4" w:rsidRPr="00D97452">
        <w:rPr>
          <w:rFonts w:hint="eastAsia"/>
          <w:sz w:val="20"/>
          <w:szCs w:val="20"/>
          <w:lang w:val="en-GB"/>
        </w:rPr>
        <w:t>09122, post 111-e 627 Relay remaining issues on L2 architecture.</w:t>
      </w:r>
    </w:p>
    <w:p w:rsidR="00957E15" w:rsidRPr="00D97452" w:rsidRDefault="00957E15" w:rsidP="00957E15">
      <w:pPr>
        <w:pStyle w:val="aff4"/>
        <w:numPr>
          <w:ilvl w:val="0"/>
          <w:numId w:val="28"/>
        </w:numPr>
        <w:ind w:left="426" w:firstLineChars="0"/>
        <w:jc w:val="both"/>
        <w:rPr>
          <w:sz w:val="20"/>
          <w:szCs w:val="20"/>
          <w:lang w:val="en-GB"/>
        </w:rPr>
      </w:pPr>
      <w:r w:rsidRPr="00D97452">
        <w:rPr>
          <w:rFonts w:hint="eastAsia"/>
          <w:sz w:val="20"/>
          <w:szCs w:val="20"/>
          <w:lang w:val="en-GB"/>
        </w:rPr>
        <w:t>3GPP TR 38.836,</w:t>
      </w:r>
      <w:r w:rsidRPr="00D97452">
        <w:rPr>
          <w:sz w:val="20"/>
          <w:szCs w:val="20"/>
          <w:lang w:val="en-GB"/>
        </w:rPr>
        <w:t xml:space="preserve"> Study on NR </w:t>
      </w:r>
      <w:proofErr w:type="spellStart"/>
      <w:r w:rsidRPr="00D97452">
        <w:rPr>
          <w:sz w:val="20"/>
          <w:szCs w:val="20"/>
          <w:lang w:val="en-GB"/>
        </w:rPr>
        <w:t>sidelink</w:t>
      </w:r>
      <w:proofErr w:type="spellEnd"/>
      <w:r w:rsidRPr="00D97452">
        <w:rPr>
          <w:sz w:val="20"/>
          <w:szCs w:val="20"/>
          <w:lang w:val="en-GB"/>
        </w:rPr>
        <w:t xml:space="preserve"> relay;</w:t>
      </w:r>
    </w:p>
    <w:p w:rsidR="00D1122A" w:rsidRPr="00D97452" w:rsidRDefault="00D1122A" w:rsidP="00D1122A">
      <w:pPr>
        <w:pStyle w:val="aff4"/>
        <w:numPr>
          <w:ilvl w:val="0"/>
          <w:numId w:val="28"/>
        </w:numPr>
        <w:ind w:left="426" w:firstLineChars="0"/>
        <w:jc w:val="both"/>
        <w:rPr>
          <w:sz w:val="20"/>
          <w:szCs w:val="20"/>
          <w:lang w:val="en-GB"/>
        </w:rPr>
      </w:pPr>
      <w:r w:rsidRPr="00D97452">
        <w:rPr>
          <w:rFonts w:hint="eastAsia"/>
          <w:sz w:val="20"/>
          <w:szCs w:val="20"/>
          <w:lang w:val="en-GB"/>
        </w:rPr>
        <w:t xml:space="preserve">3GPP TS 38.331, </w:t>
      </w:r>
      <w:r w:rsidRPr="00D97452">
        <w:rPr>
          <w:sz w:val="20"/>
          <w:szCs w:val="20"/>
          <w:lang w:val="en-GB"/>
        </w:rPr>
        <w:t>Radio Resource Control (RRC) protocol specification</w:t>
      </w:r>
    </w:p>
    <w:p w:rsidR="00D1122A" w:rsidRPr="00D1122A" w:rsidRDefault="00D1122A" w:rsidP="00D1122A">
      <w:pPr>
        <w:jc w:val="both"/>
        <w:rPr>
          <w:lang w:val="en-GB"/>
        </w:rPr>
      </w:pPr>
    </w:p>
    <w:p w:rsidR="003A6539" w:rsidRPr="00F34011" w:rsidRDefault="003A6539" w:rsidP="00D1122A">
      <w:pPr>
        <w:pStyle w:val="aff4"/>
        <w:ind w:left="426" w:firstLineChars="0" w:firstLine="0"/>
        <w:jc w:val="both"/>
        <w:rPr>
          <w:highlight w:val="green"/>
          <w:lang w:val="en-GB"/>
        </w:rPr>
      </w:pPr>
    </w:p>
    <w:sectPr w:rsidR="003A6539" w:rsidRPr="00F34011"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74D" w:rsidRDefault="00ED374D">
      <w:pPr>
        <w:spacing w:after="0" w:line="240" w:lineRule="auto"/>
      </w:pPr>
      <w:r>
        <w:separator/>
      </w:r>
    </w:p>
  </w:endnote>
  <w:endnote w:type="continuationSeparator" w:id="0">
    <w:p w:rsidR="00ED374D" w:rsidRDefault="00ED3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400F05">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74D" w:rsidRDefault="00ED374D">
      <w:pPr>
        <w:spacing w:after="0" w:line="240" w:lineRule="auto"/>
      </w:pPr>
      <w:r>
        <w:separator/>
      </w:r>
    </w:p>
  </w:footnote>
  <w:footnote w:type="continuationSeparator" w:id="0">
    <w:p w:rsidR="00ED374D" w:rsidRDefault="00ED37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D48A56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9460AD88">
      <w:numFmt w:val="bullet"/>
      <w:lvlText w:val="-"/>
      <w:lvlJc w:val="left"/>
      <w:pPr>
        <w:ind w:left="420" w:hanging="420"/>
      </w:pPr>
      <w:rPr>
        <w:rFonts w:ascii="Arial" w:eastAsia="Times New Roman" w:hAnsi="Arial" w:cs="Arial" w:hint="default"/>
      </w:rPr>
    </w:lvl>
    <w:lvl w:ilvl="1" w:tplc="C9EE6158" w:tentative="1">
      <w:start w:val="1"/>
      <w:numFmt w:val="bullet"/>
      <w:lvlText w:val=""/>
      <w:lvlJc w:val="left"/>
      <w:pPr>
        <w:ind w:left="840" w:hanging="420"/>
      </w:pPr>
      <w:rPr>
        <w:rFonts w:ascii="Wingdings" w:hAnsi="Wingdings" w:hint="default"/>
      </w:rPr>
    </w:lvl>
    <w:lvl w:ilvl="2" w:tplc="C66CD1BC" w:tentative="1">
      <w:start w:val="1"/>
      <w:numFmt w:val="bullet"/>
      <w:lvlText w:val=""/>
      <w:lvlJc w:val="left"/>
      <w:pPr>
        <w:ind w:left="1260" w:hanging="420"/>
      </w:pPr>
      <w:rPr>
        <w:rFonts w:ascii="Wingdings" w:hAnsi="Wingdings" w:hint="default"/>
      </w:rPr>
    </w:lvl>
    <w:lvl w:ilvl="3" w:tplc="D6D89A80">
      <w:start w:val="1"/>
      <w:numFmt w:val="bullet"/>
      <w:lvlText w:val=""/>
      <w:lvlJc w:val="left"/>
      <w:pPr>
        <w:ind w:left="1680" w:hanging="420"/>
      </w:pPr>
      <w:rPr>
        <w:rFonts w:ascii="Wingdings" w:hAnsi="Wingdings" w:hint="default"/>
      </w:rPr>
    </w:lvl>
    <w:lvl w:ilvl="4" w:tplc="B97A0BA4">
      <w:start w:val="129"/>
      <w:numFmt w:val="bullet"/>
      <w:lvlText w:val="-"/>
      <w:lvlJc w:val="left"/>
      <w:pPr>
        <w:ind w:left="2100" w:hanging="420"/>
      </w:pPr>
      <w:rPr>
        <w:rFonts w:ascii="Calibri" w:eastAsia="Calibri" w:hAnsi="Calibri" w:cs="Times New Roman" w:hint="default"/>
      </w:rPr>
    </w:lvl>
    <w:lvl w:ilvl="5" w:tplc="1026C68E" w:tentative="1">
      <w:start w:val="1"/>
      <w:numFmt w:val="bullet"/>
      <w:lvlText w:val=""/>
      <w:lvlJc w:val="left"/>
      <w:pPr>
        <w:ind w:left="2520" w:hanging="420"/>
      </w:pPr>
      <w:rPr>
        <w:rFonts w:ascii="Wingdings" w:hAnsi="Wingdings" w:hint="default"/>
      </w:rPr>
    </w:lvl>
    <w:lvl w:ilvl="6" w:tplc="C23AC4E2" w:tentative="1">
      <w:start w:val="1"/>
      <w:numFmt w:val="bullet"/>
      <w:lvlText w:val=""/>
      <w:lvlJc w:val="left"/>
      <w:pPr>
        <w:ind w:left="2940" w:hanging="420"/>
      </w:pPr>
      <w:rPr>
        <w:rFonts w:ascii="Wingdings" w:hAnsi="Wingdings" w:hint="default"/>
      </w:rPr>
    </w:lvl>
    <w:lvl w:ilvl="7" w:tplc="BCC6B34E" w:tentative="1">
      <w:start w:val="1"/>
      <w:numFmt w:val="bullet"/>
      <w:lvlText w:val=""/>
      <w:lvlJc w:val="left"/>
      <w:pPr>
        <w:ind w:left="3360" w:hanging="420"/>
      </w:pPr>
      <w:rPr>
        <w:rFonts w:ascii="Wingdings" w:hAnsi="Wingdings" w:hint="default"/>
      </w:rPr>
    </w:lvl>
    <w:lvl w:ilvl="8" w:tplc="29F0553E"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603E8CAA">
      <w:start w:val="1"/>
      <w:numFmt w:val="decimal"/>
      <w:lvlText w:val="%1."/>
      <w:lvlJc w:val="left"/>
      <w:pPr>
        <w:ind w:left="1619" w:hanging="360"/>
      </w:pPr>
      <w:rPr>
        <w:rFonts w:eastAsiaTheme="minorEastAsia" w:hint="default"/>
      </w:rPr>
    </w:lvl>
    <w:lvl w:ilvl="1" w:tplc="004E1AD0" w:tentative="1">
      <w:start w:val="1"/>
      <w:numFmt w:val="lowerLetter"/>
      <w:lvlText w:val="%2)"/>
      <w:lvlJc w:val="left"/>
      <w:pPr>
        <w:ind w:left="2099" w:hanging="420"/>
      </w:pPr>
    </w:lvl>
    <w:lvl w:ilvl="2" w:tplc="0B3E8C48" w:tentative="1">
      <w:start w:val="1"/>
      <w:numFmt w:val="lowerRoman"/>
      <w:lvlText w:val="%3."/>
      <w:lvlJc w:val="right"/>
      <w:pPr>
        <w:ind w:left="2519" w:hanging="420"/>
      </w:pPr>
    </w:lvl>
    <w:lvl w:ilvl="3" w:tplc="0E66AA88" w:tentative="1">
      <w:start w:val="1"/>
      <w:numFmt w:val="decimal"/>
      <w:lvlText w:val="%4."/>
      <w:lvlJc w:val="left"/>
      <w:pPr>
        <w:ind w:left="2939" w:hanging="420"/>
      </w:pPr>
    </w:lvl>
    <w:lvl w:ilvl="4" w:tplc="D4460FFC" w:tentative="1">
      <w:start w:val="1"/>
      <w:numFmt w:val="lowerLetter"/>
      <w:lvlText w:val="%5)"/>
      <w:lvlJc w:val="left"/>
      <w:pPr>
        <w:ind w:left="3359" w:hanging="420"/>
      </w:pPr>
    </w:lvl>
    <w:lvl w:ilvl="5" w:tplc="72FCBA0C" w:tentative="1">
      <w:start w:val="1"/>
      <w:numFmt w:val="lowerRoman"/>
      <w:lvlText w:val="%6."/>
      <w:lvlJc w:val="right"/>
      <w:pPr>
        <w:ind w:left="3779" w:hanging="420"/>
      </w:pPr>
    </w:lvl>
    <w:lvl w:ilvl="6" w:tplc="FEDCEBDA" w:tentative="1">
      <w:start w:val="1"/>
      <w:numFmt w:val="decimal"/>
      <w:lvlText w:val="%7."/>
      <w:lvlJc w:val="left"/>
      <w:pPr>
        <w:ind w:left="4199" w:hanging="420"/>
      </w:pPr>
    </w:lvl>
    <w:lvl w:ilvl="7" w:tplc="CD386048" w:tentative="1">
      <w:start w:val="1"/>
      <w:numFmt w:val="lowerLetter"/>
      <w:lvlText w:val="%8)"/>
      <w:lvlJc w:val="left"/>
      <w:pPr>
        <w:ind w:left="4619" w:hanging="420"/>
      </w:pPr>
    </w:lvl>
    <w:lvl w:ilvl="8" w:tplc="FD7E63EE" w:tentative="1">
      <w:start w:val="1"/>
      <w:numFmt w:val="lowerRoman"/>
      <w:lvlText w:val="%9."/>
      <w:lvlJc w:val="right"/>
      <w:pPr>
        <w:ind w:left="5039" w:hanging="420"/>
      </w:pPr>
    </w:lvl>
  </w:abstractNum>
  <w:abstractNum w:abstractNumId="25">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nsid w:val="6C2E7E73"/>
    <w:multiLevelType w:val="hybridMultilevel"/>
    <w:tmpl w:val="A38E023C"/>
    <w:lvl w:ilvl="0" w:tplc="DDCA4F3A">
      <w:start w:val="1"/>
      <w:numFmt w:val="decimal"/>
      <w:lvlText w:val="%1."/>
      <w:lvlJc w:val="left"/>
      <w:pPr>
        <w:ind w:left="360" w:hanging="360"/>
      </w:pPr>
      <w:rPr>
        <w:rFonts w:hint="default"/>
      </w:rPr>
    </w:lvl>
    <w:lvl w:ilvl="1" w:tplc="FAF40110" w:tentative="1">
      <w:start w:val="1"/>
      <w:numFmt w:val="lowerLetter"/>
      <w:lvlText w:val="%2)"/>
      <w:lvlJc w:val="left"/>
      <w:pPr>
        <w:ind w:left="840" w:hanging="420"/>
      </w:pPr>
    </w:lvl>
    <w:lvl w:ilvl="2" w:tplc="29B6A832" w:tentative="1">
      <w:start w:val="1"/>
      <w:numFmt w:val="lowerRoman"/>
      <w:lvlText w:val="%3."/>
      <w:lvlJc w:val="right"/>
      <w:pPr>
        <w:ind w:left="1260" w:hanging="420"/>
      </w:pPr>
    </w:lvl>
    <w:lvl w:ilvl="3" w:tplc="051A1120" w:tentative="1">
      <w:start w:val="1"/>
      <w:numFmt w:val="decimal"/>
      <w:lvlText w:val="%4."/>
      <w:lvlJc w:val="left"/>
      <w:pPr>
        <w:ind w:left="1680" w:hanging="420"/>
      </w:pPr>
    </w:lvl>
    <w:lvl w:ilvl="4" w:tplc="73A2A9CC" w:tentative="1">
      <w:start w:val="1"/>
      <w:numFmt w:val="lowerLetter"/>
      <w:lvlText w:val="%5)"/>
      <w:lvlJc w:val="left"/>
      <w:pPr>
        <w:ind w:left="2100" w:hanging="420"/>
      </w:pPr>
    </w:lvl>
    <w:lvl w:ilvl="5" w:tplc="AA7A959C" w:tentative="1">
      <w:start w:val="1"/>
      <w:numFmt w:val="lowerRoman"/>
      <w:lvlText w:val="%6."/>
      <w:lvlJc w:val="right"/>
      <w:pPr>
        <w:ind w:left="2520" w:hanging="420"/>
      </w:pPr>
    </w:lvl>
    <w:lvl w:ilvl="6" w:tplc="019E761A" w:tentative="1">
      <w:start w:val="1"/>
      <w:numFmt w:val="decimal"/>
      <w:lvlText w:val="%7."/>
      <w:lvlJc w:val="left"/>
      <w:pPr>
        <w:ind w:left="2940" w:hanging="420"/>
      </w:pPr>
    </w:lvl>
    <w:lvl w:ilvl="7" w:tplc="40740F02" w:tentative="1">
      <w:start w:val="1"/>
      <w:numFmt w:val="lowerLetter"/>
      <w:lvlText w:val="%8)"/>
      <w:lvlJc w:val="left"/>
      <w:pPr>
        <w:ind w:left="3360" w:hanging="420"/>
      </w:pPr>
    </w:lvl>
    <w:lvl w:ilvl="8" w:tplc="29029692" w:tentative="1">
      <w:start w:val="1"/>
      <w:numFmt w:val="lowerRoman"/>
      <w:lvlText w:val="%9."/>
      <w:lvlJc w:val="right"/>
      <w:pPr>
        <w:ind w:left="3780" w:hanging="420"/>
      </w:pPr>
    </w:lvl>
  </w:abstractNum>
  <w:abstractNum w:abstractNumId="27">
    <w:nsid w:val="6F6A094B"/>
    <w:multiLevelType w:val="hybridMultilevel"/>
    <w:tmpl w:val="46A6E338"/>
    <w:lvl w:ilvl="0" w:tplc="C6A67A26">
      <w:start w:val="129"/>
      <w:numFmt w:val="bullet"/>
      <w:lvlText w:val="-"/>
      <w:lvlJc w:val="left"/>
      <w:pPr>
        <w:ind w:left="420" w:hanging="420"/>
      </w:pPr>
      <w:rPr>
        <w:rFonts w:ascii="Calibri" w:eastAsia="Calibri" w:hAnsi="Calibri"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93F2E6B"/>
    <w:multiLevelType w:val="hybridMultilevel"/>
    <w:tmpl w:val="A62A293C"/>
    <w:lvl w:ilvl="0" w:tplc="8DC074DE">
      <w:start w:val="1"/>
      <w:numFmt w:val="decimal"/>
      <w:lvlText w:val="%1."/>
      <w:lvlJc w:val="left"/>
      <w:pPr>
        <w:ind w:left="360" w:hanging="360"/>
      </w:pPr>
      <w:rPr>
        <w:rFonts w:hint="default"/>
      </w:rPr>
    </w:lvl>
    <w:lvl w:ilvl="1" w:tplc="CB4246DA" w:tentative="1">
      <w:start w:val="1"/>
      <w:numFmt w:val="lowerLetter"/>
      <w:lvlText w:val="%2)"/>
      <w:lvlJc w:val="left"/>
      <w:pPr>
        <w:ind w:left="840" w:hanging="420"/>
      </w:pPr>
    </w:lvl>
    <w:lvl w:ilvl="2" w:tplc="94309CEA" w:tentative="1">
      <w:start w:val="1"/>
      <w:numFmt w:val="lowerRoman"/>
      <w:lvlText w:val="%3."/>
      <w:lvlJc w:val="right"/>
      <w:pPr>
        <w:ind w:left="1260" w:hanging="420"/>
      </w:pPr>
    </w:lvl>
    <w:lvl w:ilvl="3" w:tplc="2B8C0F30" w:tentative="1">
      <w:start w:val="1"/>
      <w:numFmt w:val="decimal"/>
      <w:lvlText w:val="%4."/>
      <w:lvlJc w:val="left"/>
      <w:pPr>
        <w:ind w:left="1680" w:hanging="420"/>
      </w:pPr>
    </w:lvl>
    <w:lvl w:ilvl="4" w:tplc="1BC6DA78" w:tentative="1">
      <w:start w:val="1"/>
      <w:numFmt w:val="lowerLetter"/>
      <w:lvlText w:val="%5)"/>
      <w:lvlJc w:val="left"/>
      <w:pPr>
        <w:ind w:left="2100" w:hanging="420"/>
      </w:pPr>
    </w:lvl>
    <w:lvl w:ilvl="5" w:tplc="DFF20450" w:tentative="1">
      <w:start w:val="1"/>
      <w:numFmt w:val="lowerRoman"/>
      <w:lvlText w:val="%6."/>
      <w:lvlJc w:val="right"/>
      <w:pPr>
        <w:ind w:left="2520" w:hanging="420"/>
      </w:pPr>
    </w:lvl>
    <w:lvl w:ilvl="6" w:tplc="AE126548" w:tentative="1">
      <w:start w:val="1"/>
      <w:numFmt w:val="decimal"/>
      <w:lvlText w:val="%7."/>
      <w:lvlJc w:val="left"/>
      <w:pPr>
        <w:ind w:left="2940" w:hanging="420"/>
      </w:pPr>
    </w:lvl>
    <w:lvl w:ilvl="7" w:tplc="FD7E93A2" w:tentative="1">
      <w:start w:val="1"/>
      <w:numFmt w:val="lowerLetter"/>
      <w:lvlText w:val="%8)"/>
      <w:lvlJc w:val="left"/>
      <w:pPr>
        <w:ind w:left="3360" w:hanging="420"/>
      </w:pPr>
    </w:lvl>
    <w:lvl w:ilvl="8" w:tplc="3E06F022" w:tentative="1">
      <w:start w:val="1"/>
      <w:numFmt w:val="lowerRoman"/>
      <w:lvlText w:val="%9."/>
      <w:lvlJc w:val="right"/>
      <w:pPr>
        <w:ind w:left="3780" w:hanging="420"/>
      </w:p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0"/>
  </w:num>
  <w:num w:numId="3">
    <w:abstractNumId w:val="34"/>
  </w:num>
  <w:num w:numId="4">
    <w:abstractNumId w:val="14"/>
  </w:num>
  <w:num w:numId="5">
    <w:abstractNumId w:val="9"/>
  </w:num>
  <w:num w:numId="6">
    <w:abstractNumId w:val="11"/>
  </w:num>
  <w:num w:numId="7">
    <w:abstractNumId w:val="15"/>
  </w:num>
  <w:num w:numId="8">
    <w:abstractNumId w:val="16"/>
  </w:num>
  <w:num w:numId="9">
    <w:abstractNumId w:val="36"/>
  </w:num>
  <w:num w:numId="10">
    <w:abstractNumId w:val="17"/>
  </w:num>
  <w:num w:numId="11">
    <w:abstractNumId w:val="31"/>
  </w:num>
  <w:num w:numId="12">
    <w:abstractNumId w:val="13"/>
  </w:num>
  <w:num w:numId="13">
    <w:abstractNumId w:val="1"/>
  </w:num>
  <w:num w:numId="14">
    <w:abstractNumId w:val="3"/>
  </w:num>
  <w:num w:numId="15">
    <w:abstractNumId w:val="30"/>
  </w:num>
  <w:num w:numId="16">
    <w:abstractNumId w:val="8"/>
  </w:num>
  <w:num w:numId="17">
    <w:abstractNumId w:val="23"/>
  </w:num>
  <w:num w:numId="18">
    <w:abstractNumId w:val="33"/>
  </w:num>
  <w:num w:numId="19">
    <w:abstractNumId w:val="2"/>
  </w:num>
  <w:num w:numId="20">
    <w:abstractNumId w:val="35"/>
  </w:num>
  <w:num w:numId="21">
    <w:abstractNumId w:val="28"/>
  </w:num>
  <w:num w:numId="22">
    <w:abstractNumId w:val="10"/>
  </w:num>
  <w:num w:numId="23">
    <w:abstractNumId w:val="18"/>
  </w:num>
  <w:num w:numId="24">
    <w:abstractNumId w:val="19"/>
  </w:num>
  <w:num w:numId="25">
    <w:abstractNumId w:val="7"/>
  </w:num>
  <w:num w:numId="26">
    <w:abstractNumId w:val="5"/>
  </w:num>
  <w:num w:numId="27">
    <w:abstractNumId w:val="25"/>
  </w:num>
  <w:num w:numId="28">
    <w:abstractNumId w:val="4"/>
  </w:num>
  <w:num w:numId="29">
    <w:abstractNumId w:val="22"/>
  </w:num>
  <w:num w:numId="30">
    <w:abstractNumId w:val="6"/>
  </w:num>
  <w:num w:numId="31">
    <w:abstractNumId w:val="29"/>
  </w:num>
  <w:num w:numId="32">
    <w:abstractNumId w:val="24"/>
  </w:num>
  <w:num w:numId="33">
    <w:abstractNumId w:val="29"/>
  </w:num>
  <w:num w:numId="34">
    <w:abstractNumId w:val="32"/>
  </w:num>
  <w:num w:numId="35">
    <w:abstractNumId w:val="27"/>
  </w:num>
  <w:num w:numId="36">
    <w:abstractNumId w:val="20"/>
  </w:num>
  <w:num w:numId="37">
    <w:abstractNumId w:val="29"/>
  </w:num>
  <w:num w:numId="38">
    <w:abstractNumId w:val="29"/>
  </w:num>
  <w:num w:numId="39">
    <w:abstractNumId w:val="26"/>
  </w:num>
  <w:num w:numId="40">
    <w:abstractNumId w:val="12"/>
  </w:num>
  <w:num w:numId="41">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604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0DF9"/>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66"/>
    <w:rsid w:val="000A0675"/>
    <w:rsid w:val="000A0BCF"/>
    <w:rsid w:val="000A1437"/>
    <w:rsid w:val="000A1605"/>
    <w:rsid w:val="000A1609"/>
    <w:rsid w:val="000A27B9"/>
    <w:rsid w:val="000A2AC7"/>
    <w:rsid w:val="000A2EBC"/>
    <w:rsid w:val="000A32E0"/>
    <w:rsid w:val="000A404B"/>
    <w:rsid w:val="000A47E9"/>
    <w:rsid w:val="000A5847"/>
    <w:rsid w:val="000A5941"/>
    <w:rsid w:val="000A626F"/>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2F58"/>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523"/>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7FA"/>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D4E"/>
    <w:rsid w:val="00270FD8"/>
    <w:rsid w:val="00271992"/>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2304"/>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19C7"/>
    <w:rsid w:val="00302AA2"/>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C43"/>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0F05"/>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6BF9"/>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99A"/>
    <w:rsid w:val="00506A83"/>
    <w:rsid w:val="00506DC9"/>
    <w:rsid w:val="00506EFF"/>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5E5B"/>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142C"/>
    <w:rsid w:val="00612277"/>
    <w:rsid w:val="00612F9F"/>
    <w:rsid w:val="006138CE"/>
    <w:rsid w:val="00613EBF"/>
    <w:rsid w:val="00613EFD"/>
    <w:rsid w:val="00617630"/>
    <w:rsid w:val="00620346"/>
    <w:rsid w:val="00620555"/>
    <w:rsid w:val="006209F4"/>
    <w:rsid w:val="00621DA6"/>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1D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5927"/>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256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77D6"/>
    <w:rsid w:val="008E7CEC"/>
    <w:rsid w:val="008E7DF2"/>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52A"/>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1A2C"/>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598"/>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3A0"/>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6580"/>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1FC6"/>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4C"/>
    <w:rsid w:val="00C82AA6"/>
    <w:rsid w:val="00C8562D"/>
    <w:rsid w:val="00C86B00"/>
    <w:rsid w:val="00C86B68"/>
    <w:rsid w:val="00C87358"/>
    <w:rsid w:val="00C900BC"/>
    <w:rsid w:val="00C900F1"/>
    <w:rsid w:val="00C9036D"/>
    <w:rsid w:val="00C904F4"/>
    <w:rsid w:val="00C91D14"/>
    <w:rsid w:val="00C92F6B"/>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1E70"/>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22A"/>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452"/>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1A4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74D"/>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4F83"/>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083A3-928F-4EC1-92CD-14F27D29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84</cp:revision>
  <cp:lastPrinted>2018-09-28T06:47:00Z</cp:lastPrinted>
  <dcterms:created xsi:type="dcterms:W3CDTF">2020-08-07T01:38:00Z</dcterms:created>
  <dcterms:modified xsi:type="dcterms:W3CDTF">2021-04-02T02:52:00Z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